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011" w:rsidRPr="00C031AF" w:rsidRDefault="00AA6AFF" w:rsidP="00AA6AFF">
      <w:pPr>
        <w:pStyle w:val="NormalWeb"/>
        <w:shd w:val="clear" w:color="auto" w:fill="FFFFFF"/>
        <w:ind w:left="-426"/>
        <w:jc w:val="both"/>
        <w:rPr>
          <w:rStyle w:val="Strong"/>
          <w:rFonts w:ascii="PT Sans" w:hAnsi="PT Sans"/>
          <w:color w:val="000000"/>
          <w:sz w:val="20"/>
          <w:szCs w:val="20"/>
          <w:lang w:val="en"/>
        </w:rPr>
      </w:pPr>
      <w:r w:rsidRPr="00C031AF">
        <w:rPr>
          <w:rFonts w:ascii="PT Sans" w:hAnsi="PT Sans"/>
          <w:noProof/>
          <w:sz w:val="20"/>
          <w:szCs w:val="20"/>
        </w:rPr>
        <w:drawing>
          <wp:inline distT="0" distB="0" distL="0" distR="0" wp14:anchorId="1F2FC68E" wp14:editId="06E0FBF3">
            <wp:extent cx="1343025" cy="1285875"/>
            <wp:effectExtent l="0" t="0" r="9525" b="9525"/>
            <wp:docPr id="1" name="Picture 1" descr="BU_CoreLogo_portrait_colour"/>
            <wp:cNvGraphicFramePr/>
            <a:graphic xmlns:a="http://schemas.openxmlformats.org/drawingml/2006/main">
              <a:graphicData uri="http://schemas.openxmlformats.org/drawingml/2006/picture">
                <pic:pic xmlns:pic="http://schemas.openxmlformats.org/drawingml/2006/picture">
                  <pic:nvPicPr>
                    <pic:cNvPr id="1" name="Picture 1" descr="BU_CoreLogo_portrait_colou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285875"/>
                    </a:xfrm>
                    <a:prstGeom prst="rect">
                      <a:avLst/>
                    </a:prstGeom>
                    <a:noFill/>
                    <a:ln>
                      <a:noFill/>
                    </a:ln>
                  </pic:spPr>
                </pic:pic>
              </a:graphicData>
            </a:graphic>
          </wp:inline>
        </w:drawing>
      </w:r>
      <w:r w:rsidRPr="00C031AF">
        <w:rPr>
          <w:rStyle w:val="Strong"/>
          <w:rFonts w:ascii="PT Sans" w:hAnsi="PT Sans"/>
          <w:color w:val="000000"/>
          <w:sz w:val="20"/>
          <w:szCs w:val="20"/>
          <w:lang w:val="en"/>
        </w:rPr>
        <w:tab/>
      </w:r>
      <w:r w:rsidRPr="00C031AF">
        <w:rPr>
          <w:rStyle w:val="Strong"/>
          <w:rFonts w:ascii="PT Sans" w:hAnsi="PT Sans"/>
          <w:color w:val="000000"/>
          <w:sz w:val="20"/>
          <w:szCs w:val="20"/>
          <w:lang w:val="en"/>
        </w:rPr>
        <w:tab/>
      </w:r>
      <w:r w:rsidR="00CA5011" w:rsidRPr="00C031AF">
        <w:rPr>
          <w:rStyle w:val="Strong"/>
          <w:rFonts w:ascii="PT Sans" w:hAnsi="PT Sans"/>
          <w:color w:val="000000"/>
          <w:sz w:val="20"/>
          <w:szCs w:val="20"/>
          <w:lang w:val="en"/>
        </w:rPr>
        <w:t>Maternity – FAQ’s for Managers</w:t>
      </w:r>
    </w:p>
    <w:p w:rsidR="00FA6B5A" w:rsidRPr="00C031AF" w:rsidRDefault="00FA6B5A" w:rsidP="00072E85">
      <w:pPr>
        <w:pStyle w:val="NormalWeb"/>
        <w:shd w:val="clear" w:color="auto" w:fill="FFFFFF"/>
        <w:jc w:val="both"/>
        <w:rPr>
          <w:rStyle w:val="Strong"/>
          <w:rFonts w:ascii="PT Sans" w:hAnsi="PT Sans"/>
          <w:color w:val="000000"/>
          <w:sz w:val="20"/>
          <w:szCs w:val="20"/>
          <w:lang w:val="en"/>
        </w:rPr>
      </w:pPr>
      <w:r w:rsidRPr="00C031AF">
        <w:rPr>
          <w:rStyle w:val="Strong"/>
          <w:rFonts w:ascii="PT Sans" w:hAnsi="PT Sans"/>
          <w:color w:val="000000"/>
          <w:sz w:val="20"/>
          <w:szCs w:val="20"/>
          <w:lang w:val="en"/>
        </w:rPr>
        <w:t xml:space="preserve">I manage a member of staff who is expecting a baby - what are my responsibilities as a manager? </w:t>
      </w:r>
    </w:p>
    <w:p w:rsidR="00FA6B5A" w:rsidRPr="00C031AF" w:rsidRDefault="00FA6B5A" w:rsidP="00072E85">
      <w:pPr>
        <w:pStyle w:val="NormalWeb"/>
        <w:shd w:val="clear" w:color="auto" w:fill="FFFFFF"/>
        <w:jc w:val="both"/>
        <w:rPr>
          <w:rStyle w:val="Strong"/>
          <w:rFonts w:ascii="PT Sans" w:hAnsi="PT Sans"/>
          <w:b w:val="0"/>
          <w:color w:val="000000"/>
          <w:sz w:val="20"/>
          <w:szCs w:val="20"/>
          <w:lang w:val="en"/>
        </w:rPr>
      </w:pPr>
      <w:r w:rsidRPr="00C031AF">
        <w:rPr>
          <w:rStyle w:val="Strong"/>
          <w:rFonts w:ascii="PT Sans" w:hAnsi="PT Sans"/>
          <w:b w:val="0"/>
          <w:color w:val="000000"/>
          <w:sz w:val="20"/>
          <w:szCs w:val="20"/>
          <w:lang w:val="en"/>
        </w:rPr>
        <w:t xml:space="preserve">If a member of your team informs you that </w:t>
      </w:r>
      <w:r w:rsidR="00C06C10" w:rsidRPr="00C031AF">
        <w:rPr>
          <w:rStyle w:val="Strong"/>
          <w:rFonts w:ascii="PT Sans" w:hAnsi="PT Sans"/>
          <w:b w:val="0"/>
          <w:color w:val="000000"/>
          <w:sz w:val="20"/>
          <w:szCs w:val="20"/>
          <w:lang w:val="en"/>
        </w:rPr>
        <w:t>she is</w:t>
      </w:r>
      <w:r w:rsidRPr="00C031AF">
        <w:rPr>
          <w:rStyle w:val="Strong"/>
          <w:rFonts w:ascii="PT Sans" w:hAnsi="PT Sans"/>
          <w:b w:val="0"/>
          <w:color w:val="000000"/>
          <w:sz w:val="20"/>
          <w:szCs w:val="20"/>
          <w:lang w:val="en"/>
        </w:rPr>
        <w:t xml:space="preserve"> pregnant, here’s a brief summary of the key things you need to do: </w:t>
      </w:r>
    </w:p>
    <w:p w:rsidR="00FA6B5A" w:rsidRPr="00C031AF" w:rsidRDefault="00FA6B5A" w:rsidP="00072E85">
      <w:pPr>
        <w:pStyle w:val="NormalWeb"/>
        <w:shd w:val="clear" w:color="auto" w:fill="FFFFFF"/>
        <w:jc w:val="both"/>
        <w:rPr>
          <w:rStyle w:val="Strong"/>
          <w:rFonts w:ascii="PT Sans" w:hAnsi="PT Sans"/>
          <w:b w:val="0"/>
          <w:bCs w:val="0"/>
          <w:color w:val="000000"/>
          <w:sz w:val="20"/>
          <w:szCs w:val="20"/>
          <w:lang w:val="en"/>
        </w:rPr>
      </w:pPr>
      <w:r w:rsidRPr="00C031AF">
        <w:rPr>
          <w:rStyle w:val="Strong"/>
          <w:rFonts w:ascii="PT Sans" w:hAnsi="PT Sans"/>
          <w:b w:val="0"/>
          <w:bCs w:val="0"/>
          <w:color w:val="000000"/>
          <w:sz w:val="20"/>
          <w:szCs w:val="20"/>
          <w:lang w:val="en"/>
        </w:rPr>
        <w:t>As soo</w:t>
      </w:r>
      <w:r w:rsidR="00C06C10" w:rsidRPr="00C031AF">
        <w:rPr>
          <w:rStyle w:val="Strong"/>
          <w:rFonts w:ascii="PT Sans" w:hAnsi="PT Sans"/>
          <w:b w:val="0"/>
          <w:bCs w:val="0"/>
          <w:color w:val="000000"/>
          <w:sz w:val="20"/>
          <w:szCs w:val="20"/>
          <w:lang w:val="en"/>
        </w:rPr>
        <w:t>n as they have told</w:t>
      </w:r>
      <w:r w:rsidRPr="00C031AF">
        <w:rPr>
          <w:rStyle w:val="Strong"/>
          <w:rFonts w:ascii="PT Sans" w:hAnsi="PT Sans"/>
          <w:b w:val="0"/>
          <w:bCs w:val="0"/>
          <w:color w:val="000000"/>
          <w:sz w:val="20"/>
          <w:szCs w:val="20"/>
          <w:lang w:val="en"/>
        </w:rPr>
        <w:t xml:space="preserve"> you they are pregnant, you must ensure that a </w:t>
      </w:r>
      <w:hyperlink r:id="rId9" w:history="1">
        <w:r w:rsidRPr="00C031AF">
          <w:rPr>
            <w:rStyle w:val="Hyperlink"/>
            <w:rFonts w:ascii="PT Sans" w:hAnsi="PT Sans"/>
            <w:sz w:val="20"/>
            <w:szCs w:val="20"/>
            <w:lang w:val="en"/>
          </w:rPr>
          <w:t>health and safety risk assessment</w:t>
        </w:r>
      </w:hyperlink>
      <w:r w:rsidRPr="00C031AF">
        <w:rPr>
          <w:rStyle w:val="Strong"/>
          <w:rFonts w:ascii="PT Sans" w:hAnsi="PT Sans"/>
          <w:b w:val="0"/>
          <w:bCs w:val="0"/>
          <w:color w:val="000000"/>
          <w:sz w:val="20"/>
          <w:szCs w:val="20"/>
          <w:lang w:val="en"/>
        </w:rPr>
        <w:t xml:space="preserve"> is undertaken by the relevant departmental Health and Safety Representative. </w:t>
      </w:r>
      <w:r w:rsidR="00AC5468" w:rsidRPr="00C031AF">
        <w:rPr>
          <w:rStyle w:val="Strong"/>
          <w:rFonts w:ascii="PT Sans" w:hAnsi="PT Sans"/>
          <w:b w:val="0"/>
          <w:sz w:val="20"/>
          <w:szCs w:val="20"/>
        </w:rPr>
        <w:t xml:space="preserve">The risk assessment must be carried out by </w:t>
      </w:r>
      <w:r w:rsidR="00AA6AFF" w:rsidRPr="00C031AF">
        <w:rPr>
          <w:rStyle w:val="Strong"/>
          <w:rFonts w:ascii="PT Sans" w:hAnsi="PT Sans"/>
          <w:b w:val="0"/>
          <w:sz w:val="20"/>
          <w:szCs w:val="20"/>
        </w:rPr>
        <w:t>Health and Safety Representatives</w:t>
      </w:r>
      <w:r w:rsidR="00AC5468" w:rsidRPr="00C031AF">
        <w:rPr>
          <w:rStyle w:val="Strong"/>
          <w:rFonts w:ascii="PT Sans" w:hAnsi="PT Sans"/>
          <w:b w:val="0"/>
          <w:sz w:val="20"/>
          <w:szCs w:val="20"/>
        </w:rPr>
        <w:t xml:space="preserve"> as soon as the staff member has notified you of the pregnancy. Human Resources and the Occupational Health &amp; Wellbeing Adviser/Health, Safety &amp; Wellbeing Team are available to assist with completion of the risk assessment and help with determinin</w:t>
      </w:r>
      <w:r w:rsidR="00AA6AFF" w:rsidRPr="00C031AF">
        <w:rPr>
          <w:rStyle w:val="Strong"/>
          <w:rFonts w:ascii="PT Sans" w:hAnsi="PT Sans"/>
          <w:b w:val="0"/>
          <w:sz w:val="20"/>
          <w:szCs w:val="20"/>
        </w:rPr>
        <w:t>g control measures if requested</w:t>
      </w:r>
      <w:r w:rsidR="00AC5468" w:rsidRPr="00C031AF">
        <w:rPr>
          <w:rStyle w:val="Strong"/>
          <w:rFonts w:ascii="PT Sans" w:hAnsi="PT Sans"/>
          <w:b w:val="0"/>
          <w:sz w:val="20"/>
          <w:szCs w:val="20"/>
        </w:rPr>
        <w:t>.</w:t>
      </w:r>
    </w:p>
    <w:p w:rsidR="00AA6AFF" w:rsidRPr="00C031AF" w:rsidRDefault="00D62B26" w:rsidP="00072E85">
      <w:pPr>
        <w:pStyle w:val="NormalWeb"/>
        <w:shd w:val="clear" w:color="auto" w:fill="FFFFFF"/>
        <w:jc w:val="both"/>
        <w:rPr>
          <w:rStyle w:val="Strong"/>
          <w:rFonts w:ascii="PT Sans" w:hAnsi="PT Sans"/>
          <w:b w:val="0"/>
          <w:color w:val="000000"/>
          <w:sz w:val="20"/>
          <w:szCs w:val="20"/>
          <w:lang w:val="en"/>
        </w:rPr>
      </w:pPr>
      <w:r w:rsidRPr="00C031AF">
        <w:rPr>
          <w:rStyle w:val="Strong"/>
          <w:rFonts w:ascii="PT Sans" w:hAnsi="PT Sans"/>
          <w:b w:val="0"/>
          <w:color w:val="000000"/>
          <w:sz w:val="20"/>
          <w:szCs w:val="20"/>
          <w:lang w:val="en"/>
        </w:rPr>
        <w:t>When your member</w:t>
      </w:r>
      <w:r w:rsidR="00072E85" w:rsidRPr="00C031AF">
        <w:rPr>
          <w:rStyle w:val="Strong"/>
          <w:rFonts w:ascii="PT Sans" w:hAnsi="PT Sans"/>
          <w:b w:val="0"/>
          <w:color w:val="000000"/>
          <w:sz w:val="20"/>
          <w:szCs w:val="20"/>
          <w:lang w:val="en"/>
        </w:rPr>
        <w:t xml:space="preserve"> of staff</w:t>
      </w:r>
      <w:r w:rsidRPr="00C031AF">
        <w:rPr>
          <w:rStyle w:val="Strong"/>
          <w:rFonts w:ascii="PT Sans" w:hAnsi="PT Sans"/>
          <w:b w:val="0"/>
          <w:color w:val="000000"/>
          <w:sz w:val="20"/>
          <w:szCs w:val="20"/>
          <w:lang w:val="en"/>
        </w:rPr>
        <w:t xml:space="preserve"> gives you their </w:t>
      </w:r>
      <w:hyperlink r:id="rId10" w:history="1">
        <w:r w:rsidRPr="00C031AF">
          <w:rPr>
            <w:rStyle w:val="Hyperlink"/>
            <w:rFonts w:ascii="PT Sans" w:hAnsi="PT Sans"/>
            <w:sz w:val="20"/>
            <w:szCs w:val="20"/>
            <w:lang w:val="en"/>
          </w:rPr>
          <w:t>“Application for Maternity Leave and Pay” form,</w:t>
        </w:r>
      </w:hyperlink>
      <w:r w:rsidRPr="00C031AF">
        <w:rPr>
          <w:rStyle w:val="Strong"/>
          <w:rFonts w:ascii="PT Sans" w:hAnsi="PT Sans"/>
          <w:b w:val="0"/>
          <w:color w:val="000000"/>
          <w:sz w:val="20"/>
          <w:szCs w:val="20"/>
          <w:lang w:val="en"/>
        </w:rPr>
        <w:t xml:space="preserve"> you should forward the form to HR along with their MATB1 form. </w:t>
      </w:r>
    </w:p>
    <w:p w:rsidR="00AA6AFF" w:rsidRPr="00C031AF" w:rsidRDefault="00AA6AFF" w:rsidP="00072E85">
      <w:pPr>
        <w:pStyle w:val="NormalWeb"/>
        <w:shd w:val="clear" w:color="auto" w:fill="FFFFFF"/>
        <w:jc w:val="both"/>
        <w:rPr>
          <w:rStyle w:val="Strong"/>
          <w:rFonts w:ascii="PT Sans" w:hAnsi="PT Sans"/>
          <w:b w:val="0"/>
          <w:color w:val="000000"/>
          <w:sz w:val="20"/>
          <w:szCs w:val="20"/>
          <w:lang w:val="en"/>
        </w:rPr>
      </w:pPr>
      <w:r w:rsidRPr="00C031AF">
        <w:rPr>
          <w:rStyle w:val="Strong"/>
          <w:rFonts w:ascii="PT Sans" w:hAnsi="PT Sans"/>
          <w:b w:val="0"/>
          <w:color w:val="000000"/>
          <w:sz w:val="20"/>
          <w:szCs w:val="20"/>
          <w:lang w:val="en"/>
        </w:rPr>
        <w:t>You should also agree with your member of staff the contact you will have during her leave and ensure she is aware of her right to attend KIT days (see below).</w:t>
      </w:r>
    </w:p>
    <w:p w:rsidR="00D62B26" w:rsidRPr="00C031AF" w:rsidRDefault="00D62B26" w:rsidP="00072E85">
      <w:pPr>
        <w:pStyle w:val="NormalWeb"/>
        <w:shd w:val="clear" w:color="auto" w:fill="FFFFFF"/>
        <w:jc w:val="both"/>
        <w:rPr>
          <w:rStyle w:val="Strong"/>
          <w:rFonts w:ascii="PT Sans" w:hAnsi="PT Sans"/>
          <w:b w:val="0"/>
          <w:color w:val="000000"/>
          <w:sz w:val="20"/>
          <w:szCs w:val="20"/>
          <w:lang w:val="en"/>
        </w:rPr>
      </w:pPr>
      <w:r w:rsidRPr="00C031AF">
        <w:rPr>
          <w:rStyle w:val="Strong"/>
          <w:rFonts w:ascii="PT Sans" w:hAnsi="PT Sans"/>
          <w:b w:val="0"/>
          <w:color w:val="000000"/>
          <w:sz w:val="20"/>
          <w:szCs w:val="20"/>
          <w:lang w:val="en"/>
        </w:rPr>
        <w:t>When your member</w:t>
      </w:r>
      <w:r w:rsidR="00072E85" w:rsidRPr="00C031AF">
        <w:rPr>
          <w:rStyle w:val="Strong"/>
          <w:rFonts w:ascii="PT Sans" w:hAnsi="PT Sans"/>
          <w:b w:val="0"/>
          <w:color w:val="000000"/>
          <w:sz w:val="20"/>
          <w:szCs w:val="20"/>
          <w:lang w:val="en"/>
        </w:rPr>
        <w:t xml:space="preserve"> of staff</w:t>
      </w:r>
      <w:r w:rsidRPr="00C031AF">
        <w:rPr>
          <w:rStyle w:val="Strong"/>
          <w:rFonts w:ascii="PT Sans" w:hAnsi="PT Sans"/>
          <w:b w:val="0"/>
          <w:color w:val="000000"/>
          <w:sz w:val="20"/>
          <w:szCs w:val="20"/>
          <w:lang w:val="en"/>
        </w:rPr>
        <w:t xml:space="preserve"> informs you of their return to work date, you need to pass this information on to HR to ensure that the </w:t>
      </w:r>
      <w:r w:rsidR="00072E85" w:rsidRPr="00C031AF">
        <w:rPr>
          <w:rStyle w:val="Strong"/>
          <w:rFonts w:ascii="PT Sans" w:hAnsi="PT Sans"/>
          <w:b w:val="0"/>
          <w:color w:val="000000"/>
          <w:sz w:val="20"/>
          <w:szCs w:val="20"/>
          <w:lang w:val="en"/>
        </w:rPr>
        <w:t>member of staff</w:t>
      </w:r>
      <w:r w:rsidRPr="00C031AF">
        <w:rPr>
          <w:rStyle w:val="Strong"/>
          <w:rFonts w:ascii="PT Sans" w:hAnsi="PT Sans"/>
          <w:b w:val="0"/>
          <w:color w:val="000000"/>
          <w:sz w:val="20"/>
          <w:szCs w:val="20"/>
          <w:lang w:val="en"/>
        </w:rPr>
        <w:t xml:space="preserve"> is paid correctly on their return. Please bear in mind that if you don’t contact HR when your member</w:t>
      </w:r>
      <w:r w:rsidR="00072E85" w:rsidRPr="00C031AF">
        <w:rPr>
          <w:rStyle w:val="Strong"/>
          <w:rFonts w:ascii="PT Sans" w:hAnsi="PT Sans"/>
          <w:b w:val="0"/>
          <w:color w:val="000000"/>
          <w:sz w:val="20"/>
          <w:szCs w:val="20"/>
          <w:lang w:val="en"/>
        </w:rPr>
        <w:t xml:space="preserve"> of staff</w:t>
      </w:r>
      <w:r w:rsidRPr="00C031AF">
        <w:rPr>
          <w:rStyle w:val="Strong"/>
          <w:rFonts w:ascii="PT Sans" w:hAnsi="PT Sans"/>
          <w:b w:val="0"/>
          <w:color w:val="000000"/>
          <w:sz w:val="20"/>
          <w:szCs w:val="20"/>
          <w:lang w:val="en"/>
        </w:rPr>
        <w:t xml:space="preserve"> is due to come back to work, they may not be paid. Also, if the </w:t>
      </w:r>
      <w:r w:rsidR="00072E85" w:rsidRPr="00C031AF">
        <w:rPr>
          <w:rStyle w:val="Strong"/>
          <w:rFonts w:ascii="PT Sans" w:hAnsi="PT Sans"/>
          <w:b w:val="0"/>
          <w:color w:val="000000"/>
          <w:sz w:val="20"/>
          <w:szCs w:val="20"/>
          <w:lang w:val="en"/>
        </w:rPr>
        <w:t>member of staff</w:t>
      </w:r>
      <w:r w:rsidRPr="00C031AF">
        <w:rPr>
          <w:rStyle w:val="Strong"/>
          <w:rFonts w:ascii="PT Sans" w:hAnsi="PT Sans"/>
          <w:b w:val="0"/>
          <w:color w:val="000000"/>
          <w:sz w:val="20"/>
          <w:szCs w:val="20"/>
          <w:lang w:val="en"/>
        </w:rPr>
        <w:t xml:space="preserve"> will be breastfeeding on their return to work, you must ensure that a health and safety risk assessment is undertaken by you or the relevant departmental Health and Safety Representative. You can use the </w:t>
      </w:r>
      <w:hyperlink r:id="rId11" w:history="1">
        <w:r w:rsidRPr="00C031AF">
          <w:rPr>
            <w:rStyle w:val="Hyperlink"/>
            <w:rFonts w:ascii="PT Sans" w:hAnsi="PT Sans"/>
            <w:b/>
            <w:sz w:val="20"/>
            <w:szCs w:val="20"/>
            <w:lang w:val="en"/>
          </w:rPr>
          <w:t>HSE New and Expectant Mothers Risk Assessment Form</w:t>
        </w:r>
      </w:hyperlink>
      <w:r w:rsidRPr="00C031AF">
        <w:rPr>
          <w:rStyle w:val="Strong"/>
          <w:rFonts w:ascii="PT Sans" w:hAnsi="PT Sans"/>
          <w:b w:val="0"/>
          <w:color w:val="000000"/>
          <w:sz w:val="20"/>
          <w:szCs w:val="20"/>
          <w:lang w:val="en"/>
        </w:rPr>
        <w:t xml:space="preserve">. </w:t>
      </w:r>
      <w:r w:rsidR="00AA6AFF" w:rsidRPr="00C031AF">
        <w:rPr>
          <w:rStyle w:val="Strong"/>
          <w:rFonts w:ascii="PT Sans" w:hAnsi="PT Sans"/>
          <w:b w:val="0"/>
          <w:color w:val="000000"/>
          <w:sz w:val="20"/>
          <w:szCs w:val="20"/>
          <w:lang w:val="en"/>
        </w:rPr>
        <w:t>See further information of preparing for a return to work below.</w:t>
      </w:r>
    </w:p>
    <w:p w:rsidR="00C06C10" w:rsidRPr="00C031AF" w:rsidRDefault="00C06C10" w:rsidP="00C06C10">
      <w:pPr>
        <w:spacing w:after="180" w:line="360" w:lineRule="atLeast"/>
        <w:jc w:val="both"/>
        <w:rPr>
          <w:rFonts w:ascii="PT Sans" w:hAnsi="PT Sans" w:cs="Arial"/>
          <w:b/>
          <w:sz w:val="20"/>
          <w:szCs w:val="20"/>
        </w:rPr>
      </w:pPr>
      <w:r w:rsidRPr="00C031AF">
        <w:rPr>
          <w:rFonts w:ascii="PT Sans" w:hAnsi="PT Sans" w:cs="Arial"/>
          <w:b/>
          <w:sz w:val="20"/>
          <w:szCs w:val="20"/>
        </w:rPr>
        <w:t>How do I best support my member of staff during her pregnancy?</w:t>
      </w:r>
    </w:p>
    <w:p w:rsidR="00C06C10" w:rsidRPr="00C031AF" w:rsidRDefault="00C06C10" w:rsidP="00604BFA">
      <w:pPr>
        <w:pStyle w:val="NormalWeb"/>
        <w:spacing w:after="0"/>
        <w:jc w:val="both"/>
        <w:rPr>
          <w:rFonts w:ascii="PT Sans" w:hAnsi="PT Sans" w:cs="InterFaceLight"/>
          <w:sz w:val="20"/>
          <w:szCs w:val="20"/>
        </w:rPr>
      </w:pPr>
      <w:r w:rsidRPr="00C031AF">
        <w:rPr>
          <w:rFonts w:ascii="PT Sans" w:hAnsi="PT Sans" w:cs="InterFaceLight"/>
          <w:sz w:val="20"/>
          <w:szCs w:val="20"/>
        </w:rPr>
        <w:t xml:space="preserve">Allow your member of staff time off for any ante-natal appointments - all pregnant members of staff </w:t>
      </w:r>
      <w:r w:rsidR="00604BFA" w:rsidRPr="00C031AF">
        <w:rPr>
          <w:rFonts w:ascii="PT Sans" w:hAnsi="PT Sans" w:cs="Arial"/>
          <w:sz w:val="20"/>
          <w:szCs w:val="20"/>
        </w:rPr>
        <w:t xml:space="preserve">are entitled to reasonable paid time off work for ante-natal appointments if they are made on the advice of your doctor / midwife.  Ante-natal care may also include relaxation or parent craft classes as well as medical examinations, if these classes are recommended by your doctor/midwife.  </w:t>
      </w:r>
      <w:r w:rsidR="00604BFA" w:rsidRPr="00C031AF">
        <w:rPr>
          <w:rFonts w:ascii="PT Sans" w:hAnsi="PT Sans" w:cs="InterFaceLight"/>
          <w:sz w:val="20"/>
          <w:szCs w:val="20"/>
        </w:rPr>
        <w:t xml:space="preserve">Apart from the first appointment, you may request evidence of appointments if you feel this is necessary. </w:t>
      </w:r>
    </w:p>
    <w:p w:rsidR="00604BFA" w:rsidRPr="00C031AF" w:rsidRDefault="00604BFA" w:rsidP="00604BFA">
      <w:pPr>
        <w:pStyle w:val="NormalWeb"/>
        <w:spacing w:after="0"/>
        <w:jc w:val="both"/>
        <w:rPr>
          <w:rFonts w:ascii="PT Sans" w:hAnsi="PT Sans" w:cs="Arial"/>
          <w:sz w:val="20"/>
          <w:szCs w:val="20"/>
        </w:rPr>
      </w:pPr>
    </w:p>
    <w:p w:rsidR="00C06C10" w:rsidRPr="00C031AF" w:rsidRDefault="00C06C10" w:rsidP="00C06C10">
      <w:pPr>
        <w:numPr>
          <w:ilvl w:val="0"/>
          <w:numId w:val="5"/>
        </w:numPr>
        <w:shd w:val="clear" w:color="auto" w:fill="FFFFFF"/>
        <w:spacing w:after="180" w:line="360" w:lineRule="atLeast"/>
        <w:contextualSpacing/>
        <w:jc w:val="both"/>
        <w:rPr>
          <w:rFonts w:ascii="PT Sans" w:eastAsia="Times New Roman" w:hAnsi="PT Sans" w:cs="Times New Roman"/>
          <w:bCs/>
          <w:color w:val="000000"/>
          <w:sz w:val="20"/>
          <w:szCs w:val="20"/>
          <w:lang w:val="en" w:eastAsia="en-GB"/>
        </w:rPr>
      </w:pPr>
      <w:r w:rsidRPr="00C031AF">
        <w:rPr>
          <w:rFonts w:ascii="PT Sans" w:eastAsia="Times New Roman" w:hAnsi="PT Sans" w:cs="Times New Roman"/>
          <w:bCs/>
          <w:color w:val="000000"/>
          <w:sz w:val="20"/>
          <w:szCs w:val="20"/>
          <w:lang w:val="en" w:eastAsia="en-GB"/>
        </w:rPr>
        <w:t>Encourage your member of staff to take rest and lunch breaks.</w:t>
      </w:r>
    </w:p>
    <w:p w:rsidR="00C06C10" w:rsidRPr="00C031AF" w:rsidRDefault="00C06C10" w:rsidP="00C06C10">
      <w:pPr>
        <w:numPr>
          <w:ilvl w:val="0"/>
          <w:numId w:val="5"/>
        </w:numPr>
        <w:shd w:val="clear" w:color="auto" w:fill="FFFFFF"/>
        <w:spacing w:after="180" w:line="360" w:lineRule="atLeast"/>
        <w:contextualSpacing/>
        <w:jc w:val="both"/>
        <w:rPr>
          <w:rFonts w:ascii="PT Sans" w:eastAsia="Times New Roman" w:hAnsi="PT Sans" w:cs="Times New Roman"/>
          <w:bCs/>
          <w:color w:val="000000"/>
          <w:sz w:val="20"/>
          <w:szCs w:val="20"/>
          <w:lang w:val="en" w:eastAsia="en-GB"/>
        </w:rPr>
      </w:pPr>
      <w:r w:rsidRPr="00C031AF">
        <w:rPr>
          <w:rFonts w:ascii="PT Sans" w:eastAsia="Times New Roman" w:hAnsi="PT Sans" w:cs="Times New Roman"/>
          <w:bCs/>
          <w:color w:val="000000"/>
          <w:sz w:val="20"/>
          <w:szCs w:val="20"/>
          <w:lang w:val="en" w:eastAsia="en-GB"/>
        </w:rPr>
        <w:lastRenderedPageBreak/>
        <w:t>Make arrangements for maternity cover as soon as possible and communicate your plans with your staff member, including them in decisions wherever possible.</w:t>
      </w:r>
    </w:p>
    <w:p w:rsidR="00C06C10" w:rsidRPr="00C031AF" w:rsidRDefault="00C06C10" w:rsidP="00C06C10">
      <w:pPr>
        <w:numPr>
          <w:ilvl w:val="0"/>
          <w:numId w:val="5"/>
        </w:numPr>
        <w:shd w:val="clear" w:color="auto" w:fill="FFFFFF"/>
        <w:spacing w:after="180" w:line="360" w:lineRule="atLeast"/>
        <w:contextualSpacing/>
        <w:jc w:val="both"/>
        <w:rPr>
          <w:rFonts w:ascii="PT Sans" w:eastAsia="Times New Roman" w:hAnsi="PT Sans" w:cs="Times New Roman"/>
          <w:bCs/>
          <w:color w:val="000000"/>
          <w:sz w:val="20"/>
          <w:szCs w:val="20"/>
          <w:lang w:val="en" w:eastAsia="en-GB"/>
        </w:rPr>
      </w:pPr>
      <w:r w:rsidRPr="00C031AF">
        <w:rPr>
          <w:rFonts w:ascii="PT Sans" w:eastAsia="Times New Roman" w:hAnsi="PT Sans" w:cs="Times New Roman"/>
          <w:bCs/>
          <w:color w:val="000000"/>
          <w:sz w:val="20"/>
          <w:szCs w:val="20"/>
          <w:lang w:val="en" w:eastAsia="en-GB"/>
        </w:rPr>
        <w:t>Discuss her plans for maternity leave start and return dates.</w:t>
      </w:r>
    </w:p>
    <w:p w:rsidR="00C06C10" w:rsidRPr="00C031AF" w:rsidRDefault="00C06C10" w:rsidP="00C06C10">
      <w:pPr>
        <w:numPr>
          <w:ilvl w:val="0"/>
          <w:numId w:val="5"/>
        </w:numPr>
        <w:shd w:val="clear" w:color="auto" w:fill="FFFFFF"/>
        <w:spacing w:after="180" w:line="360" w:lineRule="atLeast"/>
        <w:contextualSpacing/>
        <w:jc w:val="both"/>
        <w:rPr>
          <w:rFonts w:ascii="PT Sans" w:eastAsia="Times New Roman" w:hAnsi="PT Sans" w:cs="Times New Roman"/>
          <w:bCs/>
          <w:color w:val="000000"/>
          <w:sz w:val="20"/>
          <w:szCs w:val="20"/>
          <w:lang w:val="en" w:eastAsia="en-GB"/>
        </w:rPr>
      </w:pPr>
      <w:r w:rsidRPr="00C031AF">
        <w:rPr>
          <w:rFonts w:ascii="PT Sans" w:eastAsia="Times New Roman" w:hAnsi="PT Sans" w:cs="Times New Roman"/>
          <w:bCs/>
          <w:color w:val="000000"/>
          <w:sz w:val="20"/>
          <w:szCs w:val="20"/>
          <w:lang w:val="en" w:eastAsia="en-GB"/>
        </w:rPr>
        <w:t>The earliest she can start her maternity leave is 11 weeks before the baby is due. She may change her mind about the start date providing she notifies you at least 28 days in advance of the proposed new start date. Obviously some babies make a surprise early appearance. In this case the maternity leave will automatically start on the day after the baby’s birth. If this happens, the staff member must notify their HR Team as soon as is reasonably practicable.</w:t>
      </w:r>
    </w:p>
    <w:p w:rsidR="00C06C10" w:rsidRPr="00C031AF" w:rsidRDefault="00C06C10" w:rsidP="00C06C10">
      <w:pPr>
        <w:numPr>
          <w:ilvl w:val="0"/>
          <w:numId w:val="5"/>
        </w:numPr>
        <w:shd w:val="clear" w:color="auto" w:fill="FFFFFF"/>
        <w:spacing w:after="180" w:line="360" w:lineRule="atLeast"/>
        <w:contextualSpacing/>
        <w:jc w:val="both"/>
        <w:rPr>
          <w:rFonts w:ascii="PT Sans" w:eastAsia="Times New Roman" w:hAnsi="PT Sans" w:cs="Times New Roman"/>
          <w:bCs/>
          <w:color w:val="000000"/>
          <w:sz w:val="20"/>
          <w:szCs w:val="20"/>
          <w:lang w:val="en" w:eastAsia="en-GB"/>
        </w:rPr>
      </w:pPr>
      <w:r w:rsidRPr="00C031AF">
        <w:rPr>
          <w:rFonts w:ascii="PT Sans" w:eastAsia="Times New Roman" w:hAnsi="PT Sans" w:cs="Times New Roman"/>
          <w:bCs/>
          <w:color w:val="000000"/>
          <w:sz w:val="20"/>
          <w:szCs w:val="20"/>
          <w:lang w:val="en" w:eastAsia="en-GB"/>
        </w:rPr>
        <w:t xml:space="preserve">Discuss whether your team member wishes to change her working pattern upon her return from maternity leave. Members of staff do not have a legal right to return from maternity leave on a different hours but they do have right to request </w:t>
      </w:r>
      <w:hyperlink r:id="rId12" w:history="1">
        <w:r w:rsidRPr="00C031AF">
          <w:rPr>
            <w:rStyle w:val="Hyperlink"/>
            <w:rFonts w:ascii="PT Sans" w:eastAsia="Times New Roman" w:hAnsi="PT Sans" w:cs="Times New Roman"/>
            <w:bCs/>
            <w:sz w:val="20"/>
            <w:szCs w:val="20"/>
            <w:lang w:val="en" w:eastAsia="en-GB"/>
          </w:rPr>
          <w:t>Flexible Working Arrangements</w:t>
        </w:r>
      </w:hyperlink>
      <w:r w:rsidRPr="00C031AF">
        <w:rPr>
          <w:rFonts w:ascii="PT Sans" w:eastAsia="Times New Roman" w:hAnsi="PT Sans" w:cs="Times New Roman"/>
          <w:bCs/>
          <w:color w:val="000000"/>
          <w:sz w:val="20"/>
          <w:szCs w:val="20"/>
          <w:lang w:val="en" w:eastAsia="en-GB"/>
        </w:rPr>
        <w:t xml:space="preserve"> (refer to the Flexible Working procedure).</w:t>
      </w:r>
    </w:p>
    <w:p w:rsidR="00393216" w:rsidRPr="00C031AF" w:rsidRDefault="000F0E1C" w:rsidP="00072E85">
      <w:pPr>
        <w:pStyle w:val="NormalWeb"/>
        <w:shd w:val="clear" w:color="auto" w:fill="FFFFFF"/>
        <w:jc w:val="both"/>
        <w:rPr>
          <w:rStyle w:val="Strong"/>
          <w:rFonts w:ascii="PT Sans" w:hAnsi="PT Sans"/>
          <w:color w:val="000000"/>
          <w:sz w:val="20"/>
          <w:szCs w:val="20"/>
          <w:lang w:val="en"/>
        </w:rPr>
      </w:pPr>
      <w:r w:rsidRPr="00C031AF">
        <w:rPr>
          <w:rStyle w:val="Strong"/>
          <w:rFonts w:ascii="PT Sans" w:hAnsi="PT Sans"/>
          <w:color w:val="000000"/>
          <w:sz w:val="20"/>
          <w:szCs w:val="20"/>
          <w:lang w:val="en"/>
        </w:rPr>
        <w:t>What are the l</w:t>
      </w:r>
      <w:r w:rsidR="00393216" w:rsidRPr="00C031AF">
        <w:rPr>
          <w:rStyle w:val="Strong"/>
          <w:rFonts w:ascii="PT Sans" w:hAnsi="PT Sans"/>
          <w:color w:val="000000"/>
          <w:sz w:val="20"/>
          <w:szCs w:val="20"/>
          <w:lang w:val="en"/>
        </w:rPr>
        <w:t>egal requirements</w:t>
      </w:r>
      <w:r w:rsidRPr="00C031AF">
        <w:rPr>
          <w:rStyle w:val="Strong"/>
          <w:rFonts w:ascii="PT Sans" w:hAnsi="PT Sans"/>
          <w:color w:val="000000"/>
          <w:sz w:val="20"/>
          <w:szCs w:val="20"/>
          <w:lang w:val="en"/>
        </w:rPr>
        <w:t>?</w:t>
      </w:r>
    </w:p>
    <w:p w:rsidR="00393216" w:rsidRPr="00C031AF" w:rsidRDefault="00393216" w:rsidP="00072E85">
      <w:pPr>
        <w:autoSpaceDE w:val="0"/>
        <w:autoSpaceDN w:val="0"/>
        <w:adjustRightInd w:val="0"/>
        <w:spacing w:after="180" w:line="360" w:lineRule="atLeast"/>
        <w:jc w:val="both"/>
        <w:rPr>
          <w:rFonts w:ascii="PT Sans" w:hAnsi="PT Sans" w:cs="InterFaceLight"/>
          <w:sz w:val="20"/>
          <w:szCs w:val="20"/>
        </w:rPr>
      </w:pPr>
      <w:r w:rsidRPr="00C031AF">
        <w:rPr>
          <w:rFonts w:ascii="PT Sans" w:hAnsi="PT Sans" w:cs="InterFaceLight"/>
          <w:sz w:val="20"/>
          <w:szCs w:val="20"/>
        </w:rPr>
        <w:t xml:space="preserve">Being pregnant or on maternity leave is a “protected characteristic” of the Equality Act 2010. This means that pregnancy and maternity-related discrimination can occur in employment if a woman is treated unfavourably because: of her pregnancy; of pregnancy-related illness; she is on compulsory maternity leave (2 weeks) or she is exercising her right to take ordinary or additional maternity leave. If you have any concerns or </w:t>
      </w:r>
      <w:r w:rsidR="00C06C10" w:rsidRPr="00C031AF">
        <w:rPr>
          <w:rFonts w:ascii="PT Sans" w:hAnsi="PT Sans" w:cs="InterFaceLight"/>
          <w:sz w:val="20"/>
          <w:szCs w:val="20"/>
        </w:rPr>
        <w:t>queries you should contact your</w:t>
      </w:r>
      <w:r w:rsidRPr="00C031AF">
        <w:rPr>
          <w:rFonts w:ascii="PT Sans" w:hAnsi="PT Sans" w:cs="InterFaceLight"/>
          <w:sz w:val="20"/>
          <w:szCs w:val="20"/>
        </w:rPr>
        <w:t xml:space="preserve"> HR Adviser.</w:t>
      </w:r>
    </w:p>
    <w:p w:rsidR="00072E85" w:rsidRPr="00C031AF" w:rsidRDefault="00072E85" w:rsidP="00072E85">
      <w:pPr>
        <w:autoSpaceDE w:val="0"/>
        <w:autoSpaceDN w:val="0"/>
        <w:adjustRightInd w:val="0"/>
        <w:spacing w:after="180" w:line="360" w:lineRule="atLeast"/>
        <w:jc w:val="both"/>
        <w:rPr>
          <w:rFonts w:ascii="PT Sans" w:hAnsi="PT Sans" w:cs="InterFaceLight"/>
          <w:sz w:val="20"/>
          <w:szCs w:val="20"/>
        </w:rPr>
      </w:pPr>
      <w:r w:rsidRPr="00C031AF">
        <w:rPr>
          <w:rFonts w:ascii="PT Sans" w:hAnsi="PT Sans" w:cs="InterFaceLight"/>
          <w:sz w:val="20"/>
          <w:szCs w:val="20"/>
        </w:rPr>
        <w:t>Women are entitled to return to the same or equivalent job on the same terms and conditions of employment as if they had not been absent</w:t>
      </w:r>
      <w:r w:rsidR="00C06C10" w:rsidRPr="00C031AF">
        <w:rPr>
          <w:rFonts w:ascii="PT Sans" w:hAnsi="PT Sans" w:cs="InterFaceLight"/>
          <w:sz w:val="20"/>
          <w:szCs w:val="20"/>
        </w:rPr>
        <w:t xml:space="preserve"> (unless this is not reasonably practicable)</w:t>
      </w:r>
      <w:r w:rsidRPr="00C031AF">
        <w:rPr>
          <w:rFonts w:ascii="PT Sans" w:hAnsi="PT Sans" w:cs="InterFaceLight"/>
          <w:sz w:val="20"/>
          <w:szCs w:val="20"/>
        </w:rPr>
        <w:t xml:space="preserve">. </w:t>
      </w:r>
    </w:p>
    <w:p w:rsidR="00393216" w:rsidRPr="00C031AF" w:rsidRDefault="00072E85" w:rsidP="00072E85">
      <w:pPr>
        <w:autoSpaceDE w:val="0"/>
        <w:autoSpaceDN w:val="0"/>
        <w:adjustRightInd w:val="0"/>
        <w:spacing w:after="180" w:line="360" w:lineRule="atLeast"/>
        <w:jc w:val="both"/>
        <w:rPr>
          <w:rFonts w:ascii="PT Sans" w:hAnsi="PT Sans" w:cs="InterFaceLight"/>
          <w:sz w:val="20"/>
          <w:szCs w:val="20"/>
        </w:rPr>
      </w:pPr>
      <w:r w:rsidRPr="00C031AF">
        <w:rPr>
          <w:rFonts w:ascii="PT Sans" w:hAnsi="PT Sans" w:cs="InterFaceLight"/>
          <w:sz w:val="20"/>
          <w:szCs w:val="20"/>
        </w:rPr>
        <w:t>Members of staff</w:t>
      </w:r>
      <w:r w:rsidR="00393216" w:rsidRPr="00C031AF">
        <w:rPr>
          <w:rFonts w:ascii="PT Sans" w:hAnsi="PT Sans" w:cs="InterFaceLight"/>
          <w:sz w:val="20"/>
          <w:szCs w:val="20"/>
        </w:rPr>
        <w:t xml:space="preserve"> on fixed term </w:t>
      </w:r>
      <w:r w:rsidR="00C06C10" w:rsidRPr="00C031AF">
        <w:rPr>
          <w:rFonts w:ascii="PT Sans" w:hAnsi="PT Sans" w:cs="InterFaceLight"/>
          <w:sz w:val="20"/>
          <w:szCs w:val="20"/>
        </w:rPr>
        <w:t xml:space="preserve">or PTHP </w:t>
      </w:r>
      <w:r w:rsidR="00393216" w:rsidRPr="00C031AF">
        <w:rPr>
          <w:rFonts w:ascii="PT Sans" w:hAnsi="PT Sans" w:cs="InterFaceLight"/>
          <w:sz w:val="20"/>
          <w:szCs w:val="20"/>
        </w:rPr>
        <w:t xml:space="preserve">contracts have the same rights to maternity leave and pay as those who are established members of staff. </w:t>
      </w:r>
    </w:p>
    <w:p w:rsidR="008F6CD5" w:rsidRPr="00C031AF" w:rsidRDefault="008F6CD5" w:rsidP="00072E85">
      <w:pPr>
        <w:pStyle w:val="NormalWeb"/>
        <w:shd w:val="clear" w:color="auto" w:fill="FFFFFF"/>
        <w:jc w:val="both"/>
        <w:rPr>
          <w:rStyle w:val="Strong"/>
          <w:rFonts w:ascii="PT Sans" w:hAnsi="PT Sans"/>
          <w:bCs w:val="0"/>
          <w:sz w:val="20"/>
          <w:szCs w:val="20"/>
          <w:lang w:val="en"/>
        </w:rPr>
      </w:pPr>
      <w:r w:rsidRPr="00C031AF">
        <w:rPr>
          <w:rStyle w:val="Strong"/>
          <w:rFonts w:ascii="PT Sans" w:hAnsi="PT Sans"/>
          <w:bCs w:val="0"/>
          <w:sz w:val="20"/>
          <w:szCs w:val="20"/>
          <w:lang w:val="en"/>
        </w:rPr>
        <w:t>Sickness during pregnancy</w:t>
      </w:r>
    </w:p>
    <w:p w:rsidR="008F6CD5" w:rsidRPr="00C031AF" w:rsidRDefault="008F6CD5" w:rsidP="00072E85">
      <w:pPr>
        <w:autoSpaceDE w:val="0"/>
        <w:autoSpaceDN w:val="0"/>
        <w:adjustRightInd w:val="0"/>
        <w:spacing w:after="180" w:line="360" w:lineRule="atLeast"/>
        <w:jc w:val="both"/>
        <w:rPr>
          <w:rFonts w:ascii="PT Sans" w:hAnsi="PT Sans" w:cs="InterFaceLight"/>
          <w:sz w:val="20"/>
          <w:szCs w:val="20"/>
        </w:rPr>
      </w:pPr>
      <w:r w:rsidRPr="00C031AF">
        <w:rPr>
          <w:rFonts w:ascii="PT Sans" w:hAnsi="PT Sans" w:cs="InterFaceLight"/>
          <w:sz w:val="20"/>
          <w:szCs w:val="20"/>
        </w:rPr>
        <w:t xml:space="preserve">Absence due to sickness during pregnancy will be considered under the </w:t>
      </w:r>
      <w:hyperlink r:id="rId13" w:history="1">
        <w:r w:rsidR="00A777C5" w:rsidRPr="00C031AF">
          <w:rPr>
            <w:rStyle w:val="Hyperlink"/>
            <w:rFonts w:ascii="PT Sans" w:hAnsi="PT Sans" w:cs="InterFaceLight"/>
            <w:sz w:val="20"/>
            <w:szCs w:val="20"/>
          </w:rPr>
          <w:t>Absence Management policy</w:t>
        </w:r>
      </w:hyperlink>
      <w:r w:rsidR="00A777C5" w:rsidRPr="00C031AF">
        <w:rPr>
          <w:rFonts w:ascii="PT Sans" w:hAnsi="PT Sans" w:cs="InterFaceLight"/>
          <w:sz w:val="20"/>
          <w:szCs w:val="20"/>
        </w:rPr>
        <w:t xml:space="preserve"> and </w:t>
      </w:r>
      <w:hyperlink r:id="rId14" w:history="1">
        <w:r w:rsidR="00A777C5" w:rsidRPr="00C031AF">
          <w:rPr>
            <w:rStyle w:val="Hyperlink"/>
            <w:rFonts w:ascii="PT Sans" w:hAnsi="PT Sans" w:cs="InterFaceLight"/>
            <w:sz w:val="20"/>
            <w:szCs w:val="20"/>
          </w:rPr>
          <w:t>Sickness Benefits</w:t>
        </w:r>
        <w:r w:rsidRPr="00C031AF">
          <w:rPr>
            <w:rStyle w:val="Hyperlink"/>
            <w:rFonts w:ascii="PT Sans" w:hAnsi="PT Sans" w:cs="InterFaceLight"/>
            <w:sz w:val="20"/>
            <w:szCs w:val="20"/>
          </w:rPr>
          <w:t>.</w:t>
        </w:r>
      </w:hyperlink>
      <w:r w:rsidRPr="00C031AF">
        <w:rPr>
          <w:rFonts w:ascii="PT Sans" w:hAnsi="PT Sans" w:cs="InterFaceLight"/>
          <w:sz w:val="20"/>
          <w:szCs w:val="20"/>
        </w:rPr>
        <w:t xml:space="preserve"> If you have any concerns or queries, you must speak to your HR team as soon as possible.</w:t>
      </w:r>
    </w:p>
    <w:p w:rsidR="008F6CD5" w:rsidRPr="00C031AF" w:rsidRDefault="008F6CD5" w:rsidP="00072E85">
      <w:pPr>
        <w:autoSpaceDE w:val="0"/>
        <w:autoSpaceDN w:val="0"/>
        <w:adjustRightInd w:val="0"/>
        <w:spacing w:after="180" w:line="360" w:lineRule="atLeast"/>
        <w:jc w:val="both"/>
        <w:rPr>
          <w:rFonts w:ascii="PT Sans" w:hAnsi="PT Sans" w:cs="InterFaceLight"/>
          <w:sz w:val="20"/>
          <w:szCs w:val="20"/>
        </w:rPr>
      </w:pPr>
      <w:r w:rsidRPr="00C031AF">
        <w:rPr>
          <w:rFonts w:ascii="PT Sans" w:hAnsi="PT Sans" w:cs="InterFaceLight"/>
          <w:sz w:val="20"/>
          <w:szCs w:val="20"/>
        </w:rPr>
        <w:t>If the absence is pregnancy related, and occurs during the 4 weeks prior to the due date (expected week of childbirth – EWC), this will automatically trigger the start of your staff member’s maternity leave with effect from the day following the complete first day of absence.</w:t>
      </w:r>
    </w:p>
    <w:p w:rsidR="00D62B26" w:rsidRPr="00C031AF" w:rsidRDefault="00D62B26" w:rsidP="00072E85">
      <w:pPr>
        <w:pStyle w:val="NormalWeb"/>
        <w:shd w:val="clear" w:color="auto" w:fill="FFFFFF"/>
        <w:jc w:val="both"/>
        <w:rPr>
          <w:rStyle w:val="Strong"/>
          <w:rFonts w:ascii="PT Sans" w:hAnsi="PT Sans"/>
          <w:color w:val="000000"/>
          <w:sz w:val="20"/>
          <w:szCs w:val="20"/>
          <w:lang w:val="en"/>
        </w:rPr>
      </w:pPr>
      <w:r w:rsidRPr="00C031AF">
        <w:rPr>
          <w:rStyle w:val="Strong"/>
          <w:rFonts w:ascii="PT Sans" w:hAnsi="PT Sans"/>
          <w:color w:val="000000"/>
          <w:sz w:val="20"/>
          <w:szCs w:val="20"/>
          <w:lang w:val="en"/>
        </w:rPr>
        <w:t xml:space="preserve">How do I arrange cover for one of my team who is going on maternity leave? </w:t>
      </w:r>
    </w:p>
    <w:p w:rsidR="00D62B26" w:rsidRPr="00C031AF" w:rsidRDefault="00D62B26" w:rsidP="00072E85">
      <w:pPr>
        <w:pStyle w:val="NormalWeb"/>
        <w:shd w:val="clear" w:color="auto" w:fill="FFFFFF"/>
        <w:jc w:val="both"/>
        <w:rPr>
          <w:rStyle w:val="Strong"/>
          <w:rFonts w:ascii="PT Sans" w:hAnsi="PT Sans"/>
          <w:b w:val="0"/>
          <w:color w:val="000000"/>
          <w:sz w:val="20"/>
          <w:szCs w:val="20"/>
          <w:lang w:val="en"/>
        </w:rPr>
      </w:pPr>
      <w:r w:rsidRPr="00C031AF">
        <w:rPr>
          <w:rStyle w:val="Strong"/>
          <w:rFonts w:ascii="PT Sans" w:hAnsi="PT Sans"/>
          <w:b w:val="0"/>
          <w:color w:val="000000"/>
          <w:sz w:val="20"/>
          <w:szCs w:val="20"/>
          <w:lang w:val="en"/>
        </w:rPr>
        <w:t>If someone in your team is going on maternity leave, you will need to consider how their work will be covered while they are away f</w:t>
      </w:r>
      <w:bookmarkStart w:id="0" w:name="_GoBack"/>
      <w:bookmarkEnd w:id="0"/>
      <w:r w:rsidRPr="00C031AF">
        <w:rPr>
          <w:rStyle w:val="Strong"/>
          <w:rFonts w:ascii="PT Sans" w:hAnsi="PT Sans"/>
          <w:b w:val="0"/>
          <w:color w:val="000000"/>
          <w:sz w:val="20"/>
          <w:szCs w:val="20"/>
          <w:lang w:val="en"/>
        </w:rPr>
        <w:t xml:space="preserve">rom work. You can do this in different ways: </w:t>
      </w:r>
    </w:p>
    <w:p w:rsidR="00D62B26" w:rsidRPr="00C031AF" w:rsidRDefault="00D62B26" w:rsidP="00072E85">
      <w:pPr>
        <w:pStyle w:val="NormalWeb"/>
        <w:shd w:val="clear" w:color="auto" w:fill="FFFFFF"/>
        <w:jc w:val="both"/>
        <w:rPr>
          <w:rStyle w:val="Strong"/>
          <w:rFonts w:ascii="PT Sans" w:hAnsi="PT Sans"/>
          <w:b w:val="0"/>
          <w:color w:val="000000"/>
          <w:sz w:val="20"/>
          <w:szCs w:val="20"/>
          <w:lang w:val="en"/>
        </w:rPr>
      </w:pPr>
      <w:r w:rsidRPr="00C031AF">
        <w:rPr>
          <w:rStyle w:val="Strong"/>
          <w:rFonts w:ascii="PT Sans" w:hAnsi="PT Sans"/>
          <w:b w:val="0"/>
          <w:color w:val="000000"/>
          <w:sz w:val="20"/>
          <w:szCs w:val="20"/>
          <w:lang w:val="en"/>
        </w:rPr>
        <w:lastRenderedPageBreak/>
        <w:t xml:space="preserve">There may be someone else in your team who could undertake the role temporarily, as a development opportunity, or the duties could be allocated across several members of the team. If this involves </w:t>
      </w:r>
      <w:r w:rsidR="00072E85" w:rsidRPr="00C031AF">
        <w:rPr>
          <w:rStyle w:val="Strong"/>
          <w:rFonts w:ascii="PT Sans" w:hAnsi="PT Sans"/>
          <w:b w:val="0"/>
          <w:color w:val="000000"/>
          <w:sz w:val="20"/>
          <w:szCs w:val="20"/>
          <w:lang w:val="en"/>
        </w:rPr>
        <w:t>member</w:t>
      </w:r>
      <w:r w:rsidR="00C06C10" w:rsidRPr="00C031AF">
        <w:rPr>
          <w:rStyle w:val="Strong"/>
          <w:rFonts w:ascii="PT Sans" w:hAnsi="PT Sans"/>
          <w:b w:val="0"/>
          <w:color w:val="000000"/>
          <w:sz w:val="20"/>
          <w:szCs w:val="20"/>
          <w:lang w:val="en"/>
        </w:rPr>
        <w:t>s</w:t>
      </w:r>
      <w:r w:rsidR="00072E85" w:rsidRPr="00C031AF">
        <w:rPr>
          <w:rStyle w:val="Strong"/>
          <w:rFonts w:ascii="PT Sans" w:hAnsi="PT Sans"/>
          <w:b w:val="0"/>
          <w:color w:val="000000"/>
          <w:sz w:val="20"/>
          <w:szCs w:val="20"/>
          <w:lang w:val="en"/>
        </w:rPr>
        <w:t xml:space="preserve"> of staff</w:t>
      </w:r>
      <w:r w:rsidRPr="00C031AF">
        <w:rPr>
          <w:rStyle w:val="Strong"/>
          <w:rFonts w:ascii="PT Sans" w:hAnsi="PT Sans"/>
          <w:b w:val="0"/>
          <w:color w:val="000000"/>
          <w:sz w:val="20"/>
          <w:szCs w:val="20"/>
          <w:lang w:val="en"/>
        </w:rPr>
        <w:t xml:space="preserve"> undertaking a role or duties at a higher grade than their current grade or a change to their job description, please contact HR to discuss putting an appropriate arrangement in place. If you don't have anyone to cover the absence, or your arrangements leave another gap, you can recruit someone new on a temporary basis to cover the maternity leave. The </w:t>
      </w:r>
      <w:hyperlink r:id="rId15" w:history="1">
        <w:r w:rsidRPr="00C031AF">
          <w:rPr>
            <w:rStyle w:val="Hyperlink"/>
            <w:rFonts w:ascii="PT Sans" w:hAnsi="PT Sans"/>
            <w:b/>
            <w:sz w:val="20"/>
            <w:szCs w:val="20"/>
            <w:lang w:val="en"/>
          </w:rPr>
          <w:t>Recruitment and Selection procedure</w:t>
        </w:r>
      </w:hyperlink>
      <w:r w:rsidRPr="00C031AF">
        <w:rPr>
          <w:rStyle w:val="Strong"/>
          <w:rFonts w:ascii="PT Sans" w:hAnsi="PT Sans"/>
          <w:b w:val="0"/>
          <w:color w:val="000000"/>
          <w:sz w:val="20"/>
          <w:szCs w:val="20"/>
          <w:lang w:val="en"/>
        </w:rPr>
        <w:t xml:space="preserve"> provides further details.</w:t>
      </w:r>
    </w:p>
    <w:p w:rsidR="00D62B26" w:rsidRPr="00C031AF" w:rsidRDefault="00D62B26" w:rsidP="00072E85">
      <w:pPr>
        <w:pStyle w:val="NormalWeb"/>
        <w:shd w:val="clear" w:color="auto" w:fill="FFFFFF"/>
        <w:jc w:val="both"/>
        <w:rPr>
          <w:rStyle w:val="Strong"/>
          <w:rFonts w:ascii="PT Sans" w:hAnsi="PT Sans"/>
          <w:color w:val="000000"/>
          <w:sz w:val="20"/>
          <w:szCs w:val="20"/>
          <w:lang w:val="en"/>
        </w:rPr>
      </w:pPr>
      <w:r w:rsidRPr="00C031AF">
        <w:rPr>
          <w:rStyle w:val="Strong"/>
          <w:rFonts w:ascii="PT Sans" w:hAnsi="PT Sans"/>
          <w:color w:val="000000"/>
          <w:sz w:val="20"/>
          <w:szCs w:val="20"/>
          <w:lang w:val="en"/>
        </w:rPr>
        <w:t>What contact do I have with my team member whilst they are on maternity leave?</w:t>
      </w:r>
    </w:p>
    <w:p w:rsidR="00D62B26" w:rsidRPr="00C031AF" w:rsidRDefault="00D62B26" w:rsidP="00072E85">
      <w:pPr>
        <w:pStyle w:val="NormalWeb"/>
        <w:shd w:val="clear" w:color="auto" w:fill="FFFFFF"/>
        <w:jc w:val="both"/>
        <w:rPr>
          <w:rFonts w:ascii="PT Sans" w:hAnsi="PT Sans"/>
          <w:sz w:val="20"/>
          <w:szCs w:val="20"/>
        </w:rPr>
      </w:pPr>
      <w:r w:rsidRPr="00C031AF">
        <w:rPr>
          <w:rFonts w:ascii="PT Sans" w:hAnsi="PT Sans"/>
          <w:color w:val="000000"/>
          <w:sz w:val="20"/>
          <w:szCs w:val="20"/>
          <w:lang w:val="en"/>
        </w:rPr>
        <w:t xml:space="preserve">You and your member </w:t>
      </w:r>
      <w:r w:rsidR="00072E85" w:rsidRPr="00C031AF">
        <w:rPr>
          <w:rFonts w:ascii="PT Sans" w:hAnsi="PT Sans"/>
          <w:color w:val="000000"/>
          <w:sz w:val="20"/>
          <w:szCs w:val="20"/>
          <w:lang w:val="en"/>
        </w:rPr>
        <w:t xml:space="preserve">of staff </w:t>
      </w:r>
      <w:r w:rsidRPr="00C031AF">
        <w:rPr>
          <w:rFonts w:ascii="PT Sans" w:hAnsi="PT Sans"/>
          <w:color w:val="000000"/>
          <w:sz w:val="20"/>
          <w:szCs w:val="20"/>
          <w:lang w:val="en"/>
        </w:rPr>
        <w:t>are encouraged to maintain contact whilst they are on maternity leave. This may be to discuss their plans for returning to work, any special arrangements to be made or training to be given to ease their return to work, or simply to update them on developments at work during their absence.</w:t>
      </w:r>
    </w:p>
    <w:p w:rsidR="00D62B26" w:rsidRPr="00C031AF" w:rsidRDefault="00D62B26" w:rsidP="00072E85">
      <w:pPr>
        <w:pStyle w:val="NormalWeb"/>
        <w:shd w:val="clear" w:color="auto" w:fill="FFFFFF"/>
        <w:jc w:val="both"/>
        <w:rPr>
          <w:rFonts w:ascii="PT Sans" w:hAnsi="PT Sans"/>
          <w:color w:val="000000"/>
          <w:sz w:val="20"/>
          <w:szCs w:val="20"/>
          <w:lang w:val="en"/>
        </w:rPr>
      </w:pPr>
      <w:r w:rsidRPr="00C031AF">
        <w:rPr>
          <w:rFonts w:ascii="PT Sans" w:hAnsi="PT Sans"/>
          <w:color w:val="000000"/>
          <w:sz w:val="20"/>
          <w:szCs w:val="20"/>
          <w:lang w:val="en"/>
        </w:rPr>
        <w:t xml:space="preserve">The way in which contact will be made and the frequency of any contact should be discussed and agreed between you before they go on maternity leave.  </w:t>
      </w:r>
    </w:p>
    <w:p w:rsidR="00C06C10" w:rsidRPr="00C031AF" w:rsidRDefault="00C06C10" w:rsidP="00C06C10">
      <w:pPr>
        <w:pStyle w:val="NormalWeb"/>
        <w:shd w:val="clear" w:color="auto" w:fill="FFFFFF"/>
        <w:rPr>
          <w:rStyle w:val="Strong"/>
          <w:rFonts w:ascii="PT Sans" w:hAnsi="PT Sans"/>
          <w:color w:val="000000"/>
          <w:sz w:val="20"/>
          <w:szCs w:val="20"/>
        </w:rPr>
      </w:pPr>
      <w:r w:rsidRPr="00C031AF">
        <w:rPr>
          <w:rStyle w:val="Strong"/>
          <w:rFonts w:ascii="PT Sans" w:hAnsi="PT Sans"/>
          <w:color w:val="000000"/>
          <w:sz w:val="20"/>
          <w:szCs w:val="20"/>
          <w:lang w:val="en"/>
        </w:rPr>
        <w:t xml:space="preserve">What are KIT days? </w:t>
      </w:r>
    </w:p>
    <w:p w:rsidR="00C06C10" w:rsidRPr="00C031AF" w:rsidRDefault="00C06C10" w:rsidP="00C06C10">
      <w:pPr>
        <w:pStyle w:val="NormalWeb"/>
        <w:shd w:val="clear" w:color="auto" w:fill="FFFFFF"/>
        <w:rPr>
          <w:rFonts w:ascii="PT Sans" w:hAnsi="PT Sans"/>
          <w:sz w:val="20"/>
          <w:szCs w:val="20"/>
          <w:lang w:val="en"/>
        </w:rPr>
      </w:pPr>
      <w:r w:rsidRPr="00C031AF">
        <w:rPr>
          <w:rFonts w:ascii="PT Sans" w:hAnsi="PT Sans"/>
          <w:color w:val="000000"/>
          <w:sz w:val="20"/>
          <w:szCs w:val="20"/>
          <w:lang w:val="en"/>
        </w:rPr>
        <w:t xml:space="preserve">Whilst on maternity leave, staff can take up to 10 paid ‘Keeping in Touch’ days (also referred to as ‘KIT’ days), without their maternity leave or pay being affected. </w:t>
      </w:r>
    </w:p>
    <w:p w:rsidR="00C06C10" w:rsidRPr="00C031AF" w:rsidRDefault="00C06C10" w:rsidP="00C06C10">
      <w:pPr>
        <w:pStyle w:val="NormalWeb"/>
        <w:shd w:val="clear" w:color="auto" w:fill="FFFFFF"/>
        <w:rPr>
          <w:rFonts w:ascii="PT Sans" w:hAnsi="PT Sans"/>
          <w:color w:val="000000"/>
          <w:sz w:val="20"/>
          <w:szCs w:val="20"/>
          <w:lang w:val="en"/>
        </w:rPr>
      </w:pPr>
      <w:r w:rsidRPr="00C031AF">
        <w:rPr>
          <w:rFonts w:ascii="PT Sans" w:hAnsi="PT Sans"/>
          <w:color w:val="000000"/>
          <w:sz w:val="20"/>
          <w:szCs w:val="20"/>
          <w:lang w:val="en"/>
        </w:rPr>
        <w:t xml:space="preserve">Arrangements for any KIT </w:t>
      </w:r>
      <w:proofErr w:type="gramStart"/>
      <w:r w:rsidRPr="00C031AF">
        <w:rPr>
          <w:rFonts w:ascii="PT Sans" w:hAnsi="PT Sans"/>
          <w:color w:val="000000"/>
          <w:sz w:val="20"/>
          <w:szCs w:val="20"/>
          <w:lang w:val="en"/>
        </w:rPr>
        <w:t>days,</w:t>
      </w:r>
      <w:proofErr w:type="gramEnd"/>
      <w:r w:rsidRPr="00C031AF">
        <w:rPr>
          <w:rFonts w:ascii="PT Sans" w:hAnsi="PT Sans"/>
          <w:color w:val="000000"/>
          <w:sz w:val="20"/>
          <w:szCs w:val="20"/>
          <w:lang w:val="en"/>
        </w:rPr>
        <w:t xml:space="preserve"> need to be agreed with you in advance. You will need to inform HR that your member of staff will be undertaking a KIT day. Children cannot be brought to the workplace on KIT days.</w:t>
      </w:r>
    </w:p>
    <w:p w:rsidR="00C06C10" w:rsidRPr="00C031AF" w:rsidRDefault="00C06C10" w:rsidP="00C06C10">
      <w:pPr>
        <w:pStyle w:val="NormalWeb"/>
        <w:shd w:val="clear" w:color="auto" w:fill="FFFFFF"/>
        <w:rPr>
          <w:rFonts w:ascii="PT Sans" w:hAnsi="PT Sans"/>
          <w:color w:val="000000"/>
          <w:sz w:val="20"/>
          <w:szCs w:val="20"/>
          <w:lang w:val="en"/>
        </w:rPr>
      </w:pPr>
      <w:r w:rsidRPr="00C031AF">
        <w:rPr>
          <w:rFonts w:ascii="PT Sans" w:hAnsi="PT Sans"/>
          <w:color w:val="000000"/>
          <w:sz w:val="20"/>
          <w:szCs w:val="20"/>
          <w:lang w:val="en"/>
        </w:rPr>
        <w:t>If an employee works more than ten keeping-in-touch days then their maternity leave and pay will automatically come to an end.</w:t>
      </w:r>
    </w:p>
    <w:p w:rsidR="009C1F42" w:rsidRPr="00C031AF" w:rsidRDefault="009C1F42" w:rsidP="009C1F42">
      <w:pPr>
        <w:pStyle w:val="NormalWeb"/>
        <w:shd w:val="clear" w:color="auto" w:fill="FFFFFF"/>
        <w:jc w:val="both"/>
        <w:rPr>
          <w:rStyle w:val="Strong"/>
          <w:rFonts w:ascii="PT Sans" w:hAnsi="PT Sans"/>
          <w:color w:val="000000"/>
          <w:sz w:val="20"/>
          <w:szCs w:val="20"/>
          <w:lang w:val="en"/>
        </w:rPr>
      </w:pPr>
      <w:r w:rsidRPr="00C031AF">
        <w:rPr>
          <w:rStyle w:val="Strong"/>
          <w:rFonts w:ascii="PT Sans" w:hAnsi="PT Sans"/>
          <w:color w:val="000000"/>
          <w:sz w:val="20"/>
          <w:szCs w:val="20"/>
          <w:lang w:val="en"/>
        </w:rPr>
        <w:t xml:space="preserve">How should I prepare for my </w:t>
      </w:r>
      <w:r w:rsidR="0055679C" w:rsidRPr="00C031AF">
        <w:rPr>
          <w:rStyle w:val="Strong"/>
          <w:rFonts w:ascii="PT Sans" w:hAnsi="PT Sans"/>
          <w:color w:val="000000"/>
          <w:sz w:val="20"/>
          <w:szCs w:val="20"/>
          <w:lang w:val="en"/>
        </w:rPr>
        <w:t>m</w:t>
      </w:r>
      <w:r w:rsidRPr="00C031AF">
        <w:rPr>
          <w:rStyle w:val="Strong"/>
          <w:rFonts w:ascii="PT Sans" w:hAnsi="PT Sans"/>
          <w:color w:val="000000"/>
          <w:sz w:val="20"/>
          <w:szCs w:val="20"/>
          <w:lang w:val="en"/>
        </w:rPr>
        <w:t xml:space="preserve">ember of </w:t>
      </w:r>
      <w:r w:rsidR="0055679C" w:rsidRPr="00C031AF">
        <w:rPr>
          <w:rStyle w:val="Strong"/>
          <w:rFonts w:ascii="PT Sans" w:hAnsi="PT Sans"/>
          <w:color w:val="000000"/>
          <w:sz w:val="20"/>
          <w:szCs w:val="20"/>
          <w:lang w:val="en"/>
        </w:rPr>
        <w:t>s</w:t>
      </w:r>
      <w:r w:rsidRPr="00C031AF">
        <w:rPr>
          <w:rStyle w:val="Strong"/>
          <w:rFonts w:ascii="PT Sans" w:hAnsi="PT Sans"/>
          <w:color w:val="000000"/>
          <w:sz w:val="20"/>
          <w:szCs w:val="20"/>
          <w:lang w:val="en"/>
        </w:rPr>
        <w:t>taff’s return?</w:t>
      </w:r>
    </w:p>
    <w:p w:rsidR="009C1F42" w:rsidRPr="00C031AF" w:rsidRDefault="009C1F42" w:rsidP="009C1F42">
      <w:pPr>
        <w:pStyle w:val="NormalWeb"/>
        <w:shd w:val="clear" w:color="auto" w:fill="FFFFFF"/>
        <w:jc w:val="both"/>
        <w:rPr>
          <w:rFonts w:ascii="PT Sans" w:hAnsi="PT Sans"/>
          <w:bCs/>
          <w:color w:val="000000"/>
          <w:sz w:val="20"/>
          <w:szCs w:val="20"/>
          <w:lang w:val="en"/>
        </w:rPr>
      </w:pPr>
      <w:r w:rsidRPr="00C031AF">
        <w:rPr>
          <w:rFonts w:ascii="PT Sans" w:hAnsi="PT Sans"/>
          <w:bCs/>
          <w:color w:val="000000"/>
          <w:sz w:val="20"/>
          <w:szCs w:val="20"/>
          <w:lang w:val="en"/>
        </w:rPr>
        <w:t>Familiarise yourself with other relevant policies:</w:t>
      </w:r>
    </w:p>
    <w:p w:rsidR="009C1F42" w:rsidRPr="00C031AF" w:rsidRDefault="00296BB2" w:rsidP="009C1F42">
      <w:pPr>
        <w:pStyle w:val="NormalWeb"/>
        <w:shd w:val="clear" w:color="auto" w:fill="FFFFFF"/>
        <w:jc w:val="both"/>
        <w:rPr>
          <w:rFonts w:ascii="PT Sans" w:hAnsi="PT Sans"/>
          <w:color w:val="000000"/>
          <w:sz w:val="20"/>
          <w:szCs w:val="20"/>
          <w:u w:val="single"/>
          <w:lang w:val="en"/>
        </w:rPr>
      </w:pPr>
      <w:hyperlink r:id="rId16" w:history="1">
        <w:r w:rsidR="009C1F42" w:rsidRPr="00C031AF">
          <w:rPr>
            <w:rStyle w:val="Hyperlink"/>
            <w:rFonts w:ascii="PT Sans" w:hAnsi="PT Sans"/>
            <w:sz w:val="20"/>
            <w:szCs w:val="20"/>
            <w:lang w:val="en"/>
          </w:rPr>
          <w:t xml:space="preserve">Flexible Working </w:t>
        </w:r>
      </w:hyperlink>
    </w:p>
    <w:p w:rsidR="009C1F42" w:rsidRPr="00C031AF" w:rsidRDefault="009C1F42" w:rsidP="009C1F42">
      <w:pPr>
        <w:pStyle w:val="NormalWeb"/>
        <w:shd w:val="clear" w:color="auto" w:fill="FFFFFF"/>
        <w:jc w:val="both"/>
        <w:rPr>
          <w:rFonts w:ascii="PT Sans" w:hAnsi="PT Sans"/>
          <w:color w:val="000000"/>
          <w:sz w:val="20"/>
          <w:szCs w:val="20"/>
          <w:lang w:val="en"/>
        </w:rPr>
      </w:pPr>
      <w:r w:rsidRPr="00C031AF">
        <w:rPr>
          <w:rFonts w:ascii="PT Sans" w:hAnsi="PT Sans"/>
          <w:color w:val="000000"/>
          <w:sz w:val="20"/>
          <w:szCs w:val="20"/>
          <w:lang w:val="en"/>
        </w:rPr>
        <w:t xml:space="preserve">Your staff member may wish to return to work on a part-time basis or with a flexible working arrangement. </w:t>
      </w:r>
    </w:p>
    <w:p w:rsidR="009C1F42" w:rsidRPr="00C031AF" w:rsidRDefault="00296BB2" w:rsidP="009C1F42">
      <w:pPr>
        <w:pStyle w:val="NormalWeb"/>
        <w:shd w:val="clear" w:color="auto" w:fill="FFFFFF"/>
        <w:jc w:val="both"/>
        <w:rPr>
          <w:rFonts w:ascii="PT Sans" w:hAnsi="PT Sans"/>
          <w:color w:val="000000"/>
          <w:sz w:val="20"/>
          <w:szCs w:val="20"/>
          <w:u w:val="single"/>
          <w:lang w:val="en"/>
        </w:rPr>
      </w:pPr>
      <w:hyperlink r:id="rId17" w:history="1">
        <w:r w:rsidR="009C1F42" w:rsidRPr="00C031AF">
          <w:rPr>
            <w:rStyle w:val="Hyperlink"/>
            <w:rFonts w:ascii="PT Sans" w:hAnsi="PT Sans"/>
            <w:sz w:val="20"/>
            <w:szCs w:val="20"/>
            <w:lang w:val="en"/>
          </w:rPr>
          <w:t xml:space="preserve">Parental Leave </w:t>
        </w:r>
      </w:hyperlink>
    </w:p>
    <w:p w:rsidR="009C1F42" w:rsidRPr="00C031AF" w:rsidRDefault="009C1F42" w:rsidP="009C1F42">
      <w:pPr>
        <w:pStyle w:val="NormalWeb"/>
        <w:shd w:val="clear" w:color="auto" w:fill="FFFFFF"/>
        <w:jc w:val="both"/>
        <w:rPr>
          <w:rFonts w:ascii="PT Sans" w:hAnsi="PT Sans"/>
          <w:color w:val="000000"/>
          <w:sz w:val="20"/>
          <w:szCs w:val="20"/>
          <w:lang w:val="en"/>
        </w:rPr>
      </w:pPr>
      <w:r w:rsidRPr="00C031AF">
        <w:rPr>
          <w:rFonts w:ascii="PT Sans" w:hAnsi="PT Sans"/>
          <w:color w:val="000000"/>
          <w:sz w:val="20"/>
          <w:szCs w:val="20"/>
          <w:lang w:val="en"/>
        </w:rPr>
        <w:t>Parents with one year’s service are entitled to unpaid leave in relation to a child up to age 18.</w:t>
      </w:r>
    </w:p>
    <w:p w:rsidR="00296BB2" w:rsidRPr="00C031AF" w:rsidRDefault="00296BB2" w:rsidP="009C1F42">
      <w:pPr>
        <w:pStyle w:val="NormalWeb"/>
        <w:shd w:val="clear" w:color="auto" w:fill="FFFFFF"/>
        <w:jc w:val="both"/>
        <w:rPr>
          <w:rFonts w:ascii="PT Sans" w:hAnsi="PT Sans"/>
          <w:color w:val="000000"/>
          <w:sz w:val="20"/>
          <w:szCs w:val="20"/>
          <w:u w:val="single"/>
          <w:lang w:val="en"/>
        </w:rPr>
      </w:pPr>
    </w:p>
    <w:p w:rsidR="00296BB2" w:rsidRPr="00C031AF" w:rsidRDefault="00296BB2" w:rsidP="009C1F42">
      <w:pPr>
        <w:pStyle w:val="NormalWeb"/>
        <w:shd w:val="clear" w:color="auto" w:fill="FFFFFF"/>
        <w:jc w:val="both"/>
        <w:rPr>
          <w:rFonts w:ascii="PT Sans" w:hAnsi="PT Sans"/>
          <w:color w:val="000000"/>
          <w:sz w:val="20"/>
          <w:szCs w:val="20"/>
          <w:u w:val="single"/>
          <w:lang w:val="en"/>
        </w:rPr>
      </w:pPr>
    </w:p>
    <w:p w:rsidR="009C1F42" w:rsidRPr="00C031AF" w:rsidRDefault="00296BB2" w:rsidP="009C1F42">
      <w:pPr>
        <w:pStyle w:val="NormalWeb"/>
        <w:shd w:val="clear" w:color="auto" w:fill="FFFFFF"/>
        <w:jc w:val="both"/>
        <w:rPr>
          <w:rFonts w:ascii="PT Sans" w:hAnsi="PT Sans"/>
          <w:color w:val="000000"/>
          <w:sz w:val="20"/>
          <w:szCs w:val="20"/>
          <w:u w:val="single"/>
          <w:lang w:val="en"/>
        </w:rPr>
      </w:pPr>
      <w:hyperlink r:id="rId18" w:history="1">
        <w:r w:rsidR="009C1F42" w:rsidRPr="00C031AF">
          <w:rPr>
            <w:rStyle w:val="Hyperlink"/>
            <w:rFonts w:ascii="PT Sans" w:hAnsi="PT Sans"/>
            <w:sz w:val="20"/>
            <w:szCs w:val="20"/>
            <w:lang w:val="en"/>
          </w:rPr>
          <w:t>Shared Parental Leave</w:t>
        </w:r>
      </w:hyperlink>
    </w:p>
    <w:p w:rsidR="009C1F42" w:rsidRPr="00C031AF" w:rsidRDefault="009C1F42" w:rsidP="009C1F42">
      <w:pPr>
        <w:pStyle w:val="NormalWeb"/>
        <w:shd w:val="clear" w:color="auto" w:fill="FFFFFF"/>
        <w:jc w:val="both"/>
        <w:rPr>
          <w:rFonts w:ascii="PT Sans" w:hAnsi="PT Sans"/>
          <w:bCs/>
          <w:color w:val="000000"/>
          <w:sz w:val="20"/>
          <w:szCs w:val="20"/>
          <w:lang w:val="en"/>
        </w:rPr>
      </w:pPr>
      <w:r w:rsidRPr="00C031AF">
        <w:rPr>
          <w:rFonts w:ascii="PT Sans" w:hAnsi="PT Sans"/>
          <w:color w:val="000000"/>
          <w:sz w:val="20"/>
          <w:szCs w:val="20"/>
          <w:lang w:val="en"/>
        </w:rPr>
        <w:t xml:space="preserve">Parents may be entitled to Shared Parental Leave. If your staff member would like to curtail their maternity leave and take shared parental leave with their partner they should contact their College/Support Group HR Team (who will notify you as Line Manager) giving at least 8 weeks’ written notice of the date on which your staff member intends to bring their maternity leave and pay to an end. </w:t>
      </w:r>
    </w:p>
    <w:p w:rsidR="009C1F42" w:rsidRPr="00C031AF" w:rsidRDefault="00C61758" w:rsidP="009C1F42">
      <w:pPr>
        <w:pStyle w:val="NormalWeb"/>
        <w:shd w:val="clear" w:color="auto" w:fill="FFFFFF"/>
        <w:jc w:val="both"/>
        <w:rPr>
          <w:rFonts w:ascii="PT Sans" w:hAnsi="PT Sans"/>
          <w:color w:val="000000"/>
          <w:sz w:val="20"/>
          <w:szCs w:val="20"/>
          <w:u w:val="single"/>
          <w:lang w:val="en"/>
        </w:rPr>
      </w:pPr>
      <w:hyperlink r:id="rId19" w:history="1">
        <w:r w:rsidR="009C1F42" w:rsidRPr="00C031AF">
          <w:rPr>
            <w:rStyle w:val="Hyperlink"/>
            <w:rFonts w:ascii="PT Sans" w:hAnsi="PT Sans"/>
            <w:sz w:val="20"/>
            <w:szCs w:val="20"/>
            <w:lang w:val="en"/>
          </w:rPr>
          <w:t xml:space="preserve">Time-off for </w:t>
        </w:r>
        <w:proofErr w:type="spellStart"/>
        <w:r w:rsidR="009C1F42" w:rsidRPr="00C031AF">
          <w:rPr>
            <w:rStyle w:val="Hyperlink"/>
            <w:rFonts w:ascii="PT Sans" w:hAnsi="PT Sans"/>
            <w:sz w:val="20"/>
            <w:szCs w:val="20"/>
            <w:lang w:val="en"/>
          </w:rPr>
          <w:t>Dependants</w:t>
        </w:r>
        <w:proofErr w:type="spellEnd"/>
        <w:r w:rsidR="009C1F42" w:rsidRPr="00C031AF">
          <w:rPr>
            <w:rStyle w:val="Hyperlink"/>
            <w:rFonts w:ascii="PT Sans" w:hAnsi="PT Sans"/>
            <w:sz w:val="20"/>
            <w:szCs w:val="20"/>
            <w:lang w:val="en"/>
          </w:rPr>
          <w:t xml:space="preserve"> </w:t>
        </w:r>
      </w:hyperlink>
    </w:p>
    <w:p w:rsidR="009C1F42" w:rsidRPr="00C031AF" w:rsidRDefault="009C1F42" w:rsidP="009C1F42">
      <w:pPr>
        <w:pStyle w:val="NormalWeb"/>
        <w:shd w:val="clear" w:color="auto" w:fill="FFFFFF"/>
        <w:jc w:val="both"/>
        <w:rPr>
          <w:rFonts w:ascii="PT Sans" w:hAnsi="PT Sans"/>
          <w:color w:val="000000"/>
          <w:sz w:val="20"/>
          <w:szCs w:val="20"/>
          <w:lang w:val="en"/>
        </w:rPr>
      </w:pPr>
      <w:r w:rsidRPr="00C031AF">
        <w:rPr>
          <w:rFonts w:ascii="PT Sans" w:hAnsi="PT Sans"/>
          <w:color w:val="000000"/>
          <w:sz w:val="20"/>
          <w:szCs w:val="20"/>
          <w:lang w:val="en"/>
        </w:rPr>
        <w:t xml:space="preserve">Parents are entitled to a reasonable amount of time off work to deal with emergencies involving dependants. </w:t>
      </w:r>
    </w:p>
    <w:p w:rsidR="00D62B26" w:rsidRPr="00C031AF" w:rsidRDefault="00D62B26" w:rsidP="00072E85">
      <w:pPr>
        <w:spacing w:after="180" w:line="360" w:lineRule="atLeast"/>
        <w:jc w:val="both"/>
        <w:rPr>
          <w:rFonts w:ascii="PT Sans" w:hAnsi="PT Sans" w:cs="Arial"/>
          <w:b/>
          <w:sz w:val="20"/>
          <w:szCs w:val="20"/>
        </w:rPr>
      </w:pPr>
      <w:r w:rsidRPr="00C031AF">
        <w:rPr>
          <w:rFonts w:ascii="PT Sans" w:hAnsi="PT Sans" w:cs="Arial"/>
          <w:b/>
          <w:sz w:val="20"/>
          <w:szCs w:val="20"/>
        </w:rPr>
        <w:t xml:space="preserve">How can I support my </w:t>
      </w:r>
      <w:r w:rsidR="0055679C" w:rsidRPr="00C031AF">
        <w:rPr>
          <w:rFonts w:ascii="PT Sans" w:hAnsi="PT Sans" w:cs="Arial"/>
          <w:b/>
          <w:sz w:val="20"/>
          <w:szCs w:val="20"/>
        </w:rPr>
        <w:t>staff</w:t>
      </w:r>
      <w:r w:rsidRPr="00C031AF">
        <w:rPr>
          <w:rFonts w:ascii="PT Sans" w:hAnsi="PT Sans" w:cs="Arial"/>
          <w:b/>
          <w:sz w:val="20"/>
          <w:szCs w:val="20"/>
        </w:rPr>
        <w:t xml:space="preserve"> member to return to work after maternity leave?</w:t>
      </w:r>
    </w:p>
    <w:p w:rsidR="00D62B26" w:rsidRPr="00C031AF" w:rsidRDefault="00D62B26" w:rsidP="00072E85">
      <w:pPr>
        <w:autoSpaceDE w:val="0"/>
        <w:autoSpaceDN w:val="0"/>
        <w:adjustRightInd w:val="0"/>
        <w:spacing w:after="180" w:line="360" w:lineRule="atLeast"/>
        <w:jc w:val="both"/>
        <w:rPr>
          <w:rFonts w:ascii="PT Sans" w:hAnsi="PT Sans" w:cs="InterFaceLight"/>
          <w:sz w:val="20"/>
          <w:szCs w:val="20"/>
        </w:rPr>
      </w:pPr>
      <w:r w:rsidRPr="00C031AF">
        <w:rPr>
          <w:rFonts w:ascii="PT Sans" w:hAnsi="PT Sans" w:cs="InterFaceLight"/>
          <w:sz w:val="20"/>
          <w:szCs w:val="20"/>
        </w:rPr>
        <w:t xml:space="preserve">One way of managing a smooth return to work is to create a phased start that refreshes skills and rebuilds relationships and confidence. It is also very common for a returning mother to have feelings of anxiety about coping with her new responsibilities and ability to do the job. It is a good idea to talk informally about possible flexible working options and direct your team member to the relevant policies. </w:t>
      </w:r>
    </w:p>
    <w:p w:rsidR="00D62B26" w:rsidRPr="00C031AF" w:rsidRDefault="00D62B26" w:rsidP="00072E85">
      <w:pPr>
        <w:autoSpaceDE w:val="0"/>
        <w:autoSpaceDN w:val="0"/>
        <w:adjustRightInd w:val="0"/>
        <w:spacing w:after="180" w:line="360" w:lineRule="atLeast"/>
        <w:jc w:val="both"/>
        <w:rPr>
          <w:rFonts w:ascii="PT Sans" w:hAnsi="PT Sans" w:cs="InterFaceLight"/>
          <w:sz w:val="20"/>
          <w:szCs w:val="20"/>
        </w:rPr>
      </w:pPr>
      <w:r w:rsidRPr="00C031AF">
        <w:rPr>
          <w:rFonts w:ascii="PT Sans" w:hAnsi="PT Sans" w:cs="InterFaceLight"/>
          <w:sz w:val="20"/>
          <w:szCs w:val="20"/>
        </w:rPr>
        <w:t>You could create a back-to-work plan together which might include:</w:t>
      </w:r>
    </w:p>
    <w:p w:rsidR="00D62B26" w:rsidRPr="00C031AF" w:rsidRDefault="00D62B26" w:rsidP="00072E85">
      <w:pPr>
        <w:autoSpaceDE w:val="0"/>
        <w:autoSpaceDN w:val="0"/>
        <w:adjustRightInd w:val="0"/>
        <w:spacing w:after="0" w:line="240" w:lineRule="auto"/>
        <w:jc w:val="both"/>
        <w:rPr>
          <w:rFonts w:ascii="PT Sans" w:hAnsi="PT Sans" w:cs="InterFaceLight"/>
          <w:sz w:val="20"/>
          <w:szCs w:val="20"/>
        </w:rPr>
      </w:pPr>
      <w:r w:rsidRPr="00C031AF">
        <w:rPr>
          <w:rFonts w:ascii="PT Sans" w:hAnsi="PT Sans" w:cs="InterFaceLight"/>
          <w:sz w:val="20"/>
          <w:szCs w:val="20"/>
        </w:rPr>
        <w:t>• A personal welcome back from you as their line manager (or new line manager if it has changed)</w:t>
      </w:r>
    </w:p>
    <w:p w:rsidR="00D62B26" w:rsidRPr="00C031AF" w:rsidRDefault="00D62B26" w:rsidP="00072E85">
      <w:pPr>
        <w:autoSpaceDE w:val="0"/>
        <w:autoSpaceDN w:val="0"/>
        <w:adjustRightInd w:val="0"/>
        <w:spacing w:after="0" w:line="240" w:lineRule="auto"/>
        <w:jc w:val="both"/>
        <w:rPr>
          <w:rFonts w:ascii="PT Sans" w:hAnsi="PT Sans" w:cs="InterFaceLight"/>
          <w:sz w:val="20"/>
          <w:szCs w:val="20"/>
        </w:rPr>
      </w:pPr>
      <w:r w:rsidRPr="00C031AF">
        <w:rPr>
          <w:rFonts w:ascii="PT Sans" w:hAnsi="PT Sans" w:cs="InterFaceLight"/>
          <w:sz w:val="20"/>
          <w:szCs w:val="20"/>
        </w:rPr>
        <w:t>• Time to rebuild social contacts</w:t>
      </w:r>
    </w:p>
    <w:p w:rsidR="00D62B26" w:rsidRPr="00C031AF" w:rsidRDefault="00D62B26" w:rsidP="00072E85">
      <w:pPr>
        <w:autoSpaceDE w:val="0"/>
        <w:autoSpaceDN w:val="0"/>
        <w:adjustRightInd w:val="0"/>
        <w:spacing w:after="0" w:line="240" w:lineRule="auto"/>
        <w:jc w:val="both"/>
        <w:rPr>
          <w:rFonts w:ascii="PT Sans" w:hAnsi="PT Sans" w:cs="InterFaceLight"/>
          <w:sz w:val="20"/>
          <w:szCs w:val="20"/>
        </w:rPr>
      </w:pPr>
      <w:r w:rsidRPr="00C031AF">
        <w:rPr>
          <w:rFonts w:ascii="PT Sans" w:hAnsi="PT Sans" w:cs="InterFaceLight"/>
          <w:sz w:val="20"/>
          <w:szCs w:val="20"/>
        </w:rPr>
        <w:t>• Time to refresh skills</w:t>
      </w:r>
    </w:p>
    <w:p w:rsidR="00D62B26" w:rsidRPr="00C031AF" w:rsidRDefault="00D62B26" w:rsidP="00072E85">
      <w:pPr>
        <w:autoSpaceDE w:val="0"/>
        <w:autoSpaceDN w:val="0"/>
        <w:adjustRightInd w:val="0"/>
        <w:spacing w:after="0" w:line="240" w:lineRule="auto"/>
        <w:jc w:val="both"/>
        <w:rPr>
          <w:rFonts w:ascii="PT Sans" w:hAnsi="PT Sans" w:cs="InterFaceLight"/>
          <w:sz w:val="20"/>
          <w:szCs w:val="20"/>
        </w:rPr>
      </w:pPr>
      <w:r w:rsidRPr="00C031AF">
        <w:rPr>
          <w:rFonts w:ascii="PT Sans" w:hAnsi="PT Sans" w:cs="InterFaceLight"/>
          <w:sz w:val="20"/>
          <w:szCs w:val="20"/>
        </w:rPr>
        <w:t>• Time to get up to speed on process changes and project status</w:t>
      </w:r>
    </w:p>
    <w:p w:rsidR="00D62B26" w:rsidRPr="00C031AF" w:rsidRDefault="00D62B26" w:rsidP="00072E85">
      <w:pPr>
        <w:autoSpaceDE w:val="0"/>
        <w:autoSpaceDN w:val="0"/>
        <w:adjustRightInd w:val="0"/>
        <w:spacing w:after="0" w:line="240" w:lineRule="auto"/>
        <w:jc w:val="both"/>
        <w:rPr>
          <w:rFonts w:ascii="PT Sans" w:hAnsi="PT Sans" w:cs="InterFaceLight"/>
          <w:sz w:val="20"/>
          <w:szCs w:val="20"/>
        </w:rPr>
      </w:pPr>
      <w:r w:rsidRPr="00C031AF">
        <w:rPr>
          <w:rFonts w:ascii="PT Sans" w:hAnsi="PT Sans" w:cs="InterFaceLight"/>
          <w:sz w:val="20"/>
          <w:szCs w:val="20"/>
        </w:rPr>
        <w:t>• Opportunity for informal feedback to rebuild confidence</w:t>
      </w:r>
    </w:p>
    <w:p w:rsidR="00D62B26" w:rsidRPr="00C031AF" w:rsidRDefault="00D62B26" w:rsidP="00072E85">
      <w:pPr>
        <w:autoSpaceDE w:val="0"/>
        <w:autoSpaceDN w:val="0"/>
        <w:adjustRightInd w:val="0"/>
        <w:spacing w:after="0" w:line="240" w:lineRule="auto"/>
        <w:jc w:val="both"/>
        <w:rPr>
          <w:rFonts w:ascii="PT Sans" w:hAnsi="PT Sans" w:cs="InterFaceLight"/>
          <w:sz w:val="20"/>
          <w:szCs w:val="20"/>
        </w:rPr>
      </w:pPr>
      <w:r w:rsidRPr="00C031AF">
        <w:rPr>
          <w:rFonts w:ascii="PT Sans" w:hAnsi="PT Sans" w:cs="InterFaceLight"/>
          <w:sz w:val="20"/>
          <w:szCs w:val="20"/>
        </w:rPr>
        <w:t>• Informal reviews at regular intervals</w:t>
      </w:r>
    </w:p>
    <w:p w:rsidR="00D62B26" w:rsidRPr="00C031AF" w:rsidRDefault="00D62B26" w:rsidP="00072E85">
      <w:pPr>
        <w:autoSpaceDE w:val="0"/>
        <w:autoSpaceDN w:val="0"/>
        <w:adjustRightInd w:val="0"/>
        <w:spacing w:after="0" w:line="240" w:lineRule="auto"/>
        <w:jc w:val="both"/>
        <w:rPr>
          <w:rFonts w:ascii="PT Sans" w:hAnsi="PT Sans" w:cs="InterFaceLight"/>
          <w:sz w:val="20"/>
          <w:szCs w:val="20"/>
        </w:rPr>
      </w:pPr>
    </w:p>
    <w:p w:rsidR="00D62B26" w:rsidRPr="00C031AF" w:rsidRDefault="00D62B26" w:rsidP="00072E85">
      <w:pPr>
        <w:autoSpaceDE w:val="0"/>
        <w:autoSpaceDN w:val="0"/>
        <w:adjustRightInd w:val="0"/>
        <w:spacing w:after="180" w:line="360" w:lineRule="atLeast"/>
        <w:jc w:val="both"/>
        <w:rPr>
          <w:rFonts w:ascii="PT Sans" w:eastAsia="Times New Roman" w:hAnsi="PT Sans" w:cs="Times New Roman"/>
          <w:bCs/>
          <w:color w:val="000000"/>
          <w:sz w:val="20"/>
          <w:szCs w:val="20"/>
          <w:lang w:val="en" w:eastAsia="en-GB"/>
        </w:rPr>
      </w:pPr>
      <w:r w:rsidRPr="00C031AF">
        <w:rPr>
          <w:rFonts w:ascii="PT Sans" w:hAnsi="PT Sans" w:cs="InterFaceLight"/>
          <w:sz w:val="20"/>
          <w:szCs w:val="20"/>
        </w:rPr>
        <w:t>Your</w:t>
      </w:r>
      <w:r w:rsidR="00072E85" w:rsidRPr="00C031AF">
        <w:rPr>
          <w:rFonts w:ascii="PT Sans" w:hAnsi="PT Sans" w:cs="InterFaceLight"/>
          <w:sz w:val="20"/>
          <w:szCs w:val="20"/>
        </w:rPr>
        <w:t xml:space="preserve"> staff</w:t>
      </w:r>
      <w:r w:rsidRPr="00C031AF">
        <w:rPr>
          <w:rFonts w:ascii="PT Sans" w:hAnsi="PT Sans" w:cs="InterFaceLight"/>
          <w:sz w:val="20"/>
          <w:szCs w:val="20"/>
        </w:rPr>
        <w:t xml:space="preserve"> member may be returning to work as a breastfeeding mother. </w:t>
      </w:r>
      <w:r w:rsidRPr="00C031AF">
        <w:rPr>
          <w:rFonts w:ascii="PT Sans" w:eastAsia="Times New Roman" w:hAnsi="PT Sans" w:cs="Arial"/>
          <w:color w:val="000000"/>
          <w:sz w:val="20"/>
          <w:szCs w:val="20"/>
          <w:lang w:val="en" w:eastAsia="en-GB"/>
        </w:rPr>
        <w:t xml:space="preserve">There is supportive </w:t>
      </w:r>
      <w:hyperlink r:id="rId20" w:history="1">
        <w:r w:rsidRPr="00C031AF">
          <w:rPr>
            <w:rStyle w:val="Hyperlink"/>
            <w:rFonts w:ascii="PT Sans" w:eastAsia="Times New Roman" w:hAnsi="PT Sans" w:cs="Arial"/>
            <w:sz w:val="20"/>
            <w:szCs w:val="20"/>
            <w:lang w:val="en" w:eastAsia="en-GB"/>
          </w:rPr>
          <w:t>guidance</w:t>
        </w:r>
      </w:hyperlink>
      <w:r w:rsidRPr="00C031AF">
        <w:rPr>
          <w:rFonts w:ascii="PT Sans" w:eastAsia="Times New Roman" w:hAnsi="PT Sans" w:cs="Arial"/>
          <w:color w:val="000000"/>
          <w:sz w:val="20"/>
          <w:szCs w:val="20"/>
          <w:lang w:val="en" w:eastAsia="en-GB"/>
        </w:rPr>
        <w:t xml:space="preserve"> on the Health, Safety and Wellbeing intranet pages for women who continue to breastfeed on their return to work, and guidance for line managers too.</w:t>
      </w:r>
      <w:r w:rsidRPr="00C031AF">
        <w:rPr>
          <w:rFonts w:ascii="PT Sans" w:hAnsi="PT Sans" w:cs="InterFaceLight"/>
          <w:sz w:val="20"/>
          <w:szCs w:val="20"/>
        </w:rPr>
        <w:t xml:space="preserve"> T</w:t>
      </w:r>
      <w:r w:rsidRPr="00C031AF">
        <w:rPr>
          <w:rFonts w:ascii="PT Sans" w:eastAsia="Times New Roman" w:hAnsi="PT Sans" w:cs="Arial"/>
          <w:color w:val="000000"/>
          <w:sz w:val="20"/>
          <w:szCs w:val="20"/>
          <w:lang w:val="en" w:eastAsia="en-GB"/>
        </w:rPr>
        <w:t xml:space="preserve">he University's breastfeeding facilities are listed below </w:t>
      </w:r>
      <w:r w:rsidRPr="00C031AF">
        <w:rPr>
          <w:rFonts w:ascii="PT Sans" w:eastAsia="Times New Roman" w:hAnsi="PT Sans" w:cs="Times New Roman"/>
          <w:bCs/>
          <w:color w:val="000000"/>
          <w:sz w:val="20"/>
          <w:szCs w:val="20"/>
          <w:lang w:val="en" w:eastAsia="en-GB"/>
        </w:rPr>
        <w:t xml:space="preserve">(these are </w:t>
      </w:r>
      <w:proofErr w:type="gramStart"/>
      <w:r w:rsidRPr="00C031AF">
        <w:rPr>
          <w:rFonts w:ascii="PT Sans" w:eastAsia="Times New Roman" w:hAnsi="PT Sans" w:cs="Times New Roman"/>
          <w:bCs/>
          <w:color w:val="000000"/>
          <w:sz w:val="20"/>
          <w:szCs w:val="20"/>
          <w:lang w:val="en" w:eastAsia="en-GB"/>
        </w:rPr>
        <w:t>private,</w:t>
      </w:r>
      <w:proofErr w:type="gramEnd"/>
      <w:r w:rsidRPr="00C031AF">
        <w:rPr>
          <w:rFonts w:ascii="PT Sans" w:eastAsia="Times New Roman" w:hAnsi="PT Sans" w:cs="Times New Roman"/>
          <w:bCs/>
          <w:color w:val="000000"/>
          <w:sz w:val="20"/>
          <w:szCs w:val="20"/>
          <w:lang w:val="en" w:eastAsia="en-GB"/>
        </w:rPr>
        <w:t xml:space="preserve"> contain comfortable seating and a refrigerator):</w:t>
      </w:r>
    </w:p>
    <w:p w:rsidR="00D62B26" w:rsidRPr="00C031AF" w:rsidRDefault="00D62B26" w:rsidP="00072E85">
      <w:pPr>
        <w:numPr>
          <w:ilvl w:val="0"/>
          <w:numId w:val="5"/>
        </w:numPr>
        <w:shd w:val="clear" w:color="auto" w:fill="FFFFFF"/>
        <w:spacing w:after="180" w:line="360" w:lineRule="atLeast"/>
        <w:contextualSpacing/>
        <w:jc w:val="both"/>
        <w:rPr>
          <w:rFonts w:ascii="PT Sans" w:eastAsia="Times New Roman" w:hAnsi="PT Sans" w:cs="Times New Roman"/>
          <w:bCs/>
          <w:color w:val="000000"/>
          <w:sz w:val="20"/>
          <w:szCs w:val="20"/>
          <w:lang w:val="en" w:eastAsia="en-GB"/>
        </w:rPr>
      </w:pPr>
      <w:r w:rsidRPr="00C031AF">
        <w:rPr>
          <w:rFonts w:ascii="PT Sans" w:eastAsia="Times New Roman" w:hAnsi="PT Sans" w:cs="Times New Roman"/>
          <w:bCs/>
          <w:color w:val="000000"/>
          <w:sz w:val="20"/>
          <w:szCs w:val="20"/>
          <w:lang w:val="en" w:eastAsia="en-GB"/>
        </w:rPr>
        <w:t>Bournemouth House - Room B241 (The key to this facility can be signed out at BU reception).</w:t>
      </w:r>
    </w:p>
    <w:p w:rsidR="00D62B26" w:rsidRPr="00C031AF" w:rsidRDefault="00D62B26" w:rsidP="00072E85">
      <w:pPr>
        <w:numPr>
          <w:ilvl w:val="0"/>
          <w:numId w:val="5"/>
        </w:numPr>
        <w:shd w:val="clear" w:color="auto" w:fill="FFFFFF"/>
        <w:spacing w:after="180" w:line="360" w:lineRule="atLeast"/>
        <w:contextualSpacing/>
        <w:jc w:val="both"/>
        <w:rPr>
          <w:rFonts w:ascii="PT Sans" w:eastAsia="Times New Roman" w:hAnsi="PT Sans" w:cs="Times New Roman"/>
          <w:bCs/>
          <w:color w:val="000000"/>
          <w:sz w:val="20"/>
          <w:szCs w:val="20"/>
          <w:lang w:val="en" w:eastAsia="en-GB"/>
        </w:rPr>
      </w:pPr>
      <w:r w:rsidRPr="00C031AF">
        <w:rPr>
          <w:rFonts w:ascii="PT Sans" w:eastAsia="Times New Roman" w:hAnsi="PT Sans" w:cs="Times New Roman"/>
          <w:bCs/>
          <w:color w:val="000000"/>
          <w:sz w:val="20"/>
          <w:szCs w:val="20"/>
          <w:lang w:val="en" w:eastAsia="en-GB"/>
        </w:rPr>
        <w:t>Dorset House - Room D227 (Keypad access control - please contact Health, Safety &amp; Wellbeing x62713 for access code)</w:t>
      </w:r>
    </w:p>
    <w:p w:rsidR="00072E85" w:rsidRPr="00C031AF" w:rsidRDefault="00D62B26" w:rsidP="00072E85">
      <w:pPr>
        <w:numPr>
          <w:ilvl w:val="0"/>
          <w:numId w:val="5"/>
        </w:numPr>
        <w:shd w:val="clear" w:color="auto" w:fill="FFFFFF"/>
        <w:spacing w:after="180" w:line="360" w:lineRule="atLeast"/>
        <w:contextualSpacing/>
        <w:jc w:val="both"/>
        <w:rPr>
          <w:rStyle w:val="Strong"/>
          <w:rFonts w:ascii="PT Sans" w:hAnsi="PT Sans"/>
          <w:b w:val="0"/>
          <w:sz w:val="20"/>
          <w:szCs w:val="20"/>
        </w:rPr>
      </w:pPr>
      <w:r w:rsidRPr="00C031AF">
        <w:rPr>
          <w:rFonts w:ascii="PT Sans" w:eastAsia="Times New Roman" w:hAnsi="PT Sans" w:cs="Times New Roman"/>
          <w:bCs/>
          <w:color w:val="000000"/>
          <w:sz w:val="20"/>
          <w:szCs w:val="20"/>
          <w:lang w:val="en" w:eastAsia="en-GB"/>
        </w:rPr>
        <w:t>St Mary's Hospital Portsmouth - Birthing Centre (For Staff &amp; Students operating from the hospital)</w:t>
      </w:r>
    </w:p>
    <w:p w:rsidR="009C1F42" w:rsidRPr="00C031AF" w:rsidRDefault="009C1F42" w:rsidP="00072E85">
      <w:pPr>
        <w:shd w:val="clear" w:color="auto" w:fill="FFFFFF"/>
        <w:spacing w:after="180" w:line="360" w:lineRule="atLeast"/>
        <w:contextualSpacing/>
        <w:jc w:val="both"/>
        <w:rPr>
          <w:rStyle w:val="Strong"/>
          <w:rFonts w:ascii="PT Sans" w:hAnsi="PT Sans"/>
          <w:b w:val="0"/>
          <w:sz w:val="20"/>
          <w:szCs w:val="20"/>
        </w:rPr>
      </w:pPr>
    </w:p>
    <w:p w:rsidR="00072E85" w:rsidRPr="00C031AF" w:rsidRDefault="00072E85" w:rsidP="00072E85">
      <w:pPr>
        <w:spacing w:after="180" w:line="360" w:lineRule="atLeast"/>
        <w:jc w:val="both"/>
        <w:rPr>
          <w:rFonts w:ascii="PT Sans" w:hAnsi="PT Sans" w:cs="Arial"/>
          <w:b/>
          <w:sz w:val="20"/>
          <w:szCs w:val="20"/>
        </w:rPr>
      </w:pPr>
      <w:r w:rsidRPr="00C031AF">
        <w:rPr>
          <w:rFonts w:ascii="PT Sans" w:hAnsi="PT Sans" w:cs="Arial"/>
          <w:b/>
          <w:sz w:val="20"/>
          <w:szCs w:val="20"/>
        </w:rPr>
        <w:t>Can I change my staff member’s job, or ask her to come back to a different role after maternity leave?</w:t>
      </w:r>
    </w:p>
    <w:p w:rsidR="00072E85" w:rsidRPr="00C031AF" w:rsidRDefault="00072E85" w:rsidP="00072E85">
      <w:pPr>
        <w:autoSpaceDE w:val="0"/>
        <w:autoSpaceDN w:val="0"/>
        <w:adjustRightInd w:val="0"/>
        <w:spacing w:after="180" w:line="360" w:lineRule="atLeast"/>
        <w:jc w:val="both"/>
        <w:rPr>
          <w:rFonts w:ascii="PT Sans" w:hAnsi="PT Sans" w:cs="InterFaceLight"/>
          <w:sz w:val="20"/>
          <w:szCs w:val="20"/>
        </w:rPr>
      </w:pPr>
      <w:r w:rsidRPr="00C031AF">
        <w:rPr>
          <w:rFonts w:ascii="PT Sans" w:hAnsi="PT Sans" w:cs="InterFaceLight"/>
          <w:sz w:val="20"/>
          <w:szCs w:val="20"/>
        </w:rPr>
        <w:t>Your member of staff is entitled to return to the same or equivalent job on the same terms and conditions of employment as if she had not been absent</w:t>
      </w:r>
      <w:r w:rsidR="002F30B2" w:rsidRPr="00C031AF">
        <w:rPr>
          <w:rFonts w:ascii="PT Sans" w:hAnsi="PT Sans" w:cs="InterFaceLight"/>
          <w:sz w:val="20"/>
          <w:szCs w:val="20"/>
        </w:rPr>
        <w:t xml:space="preserve"> (unless this is not reasonably practicable)</w:t>
      </w:r>
      <w:r w:rsidRPr="00C031AF">
        <w:rPr>
          <w:rFonts w:ascii="PT Sans" w:hAnsi="PT Sans" w:cs="InterFaceLight"/>
          <w:sz w:val="20"/>
          <w:szCs w:val="20"/>
        </w:rPr>
        <w:t xml:space="preserve">. If you foresee any problems in her returning to her </w:t>
      </w:r>
      <w:r w:rsidR="00C61758" w:rsidRPr="00C031AF">
        <w:rPr>
          <w:rFonts w:ascii="PT Sans" w:hAnsi="PT Sans" w:cs="InterFaceLight"/>
          <w:sz w:val="20"/>
          <w:szCs w:val="20"/>
        </w:rPr>
        <w:t>original post, consult your HR A</w:t>
      </w:r>
      <w:r w:rsidRPr="00C031AF">
        <w:rPr>
          <w:rFonts w:ascii="PT Sans" w:hAnsi="PT Sans" w:cs="InterFaceLight"/>
          <w:sz w:val="20"/>
          <w:szCs w:val="20"/>
        </w:rPr>
        <w:t>dviser at the earliest opportunity.</w:t>
      </w:r>
    </w:p>
    <w:p w:rsidR="00072E85" w:rsidRPr="00C031AF" w:rsidRDefault="00072E85" w:rsidP="00072E85">
      <w:pPr>
        <w:autoSpaceDE w:val="0"/>
        <w:autoSpaceDN w:val="0"/>
        <w:adjustRightInd w:val="0"/>
        <w:spacing w:after="180" w:line="360" w:lineRule="atLeast"/>
        <w:jc w:val="both"/>
        <w:rPr>
          <w:rFonts w:ascii="PT Sans" w:hAnsi="PT Sans" w:cs="InterFaceLight"/>
          <w:sz w:val="20"/>
          <w:szCs w:val="20"/>
        </w:rPr>
      </w:pPr>
      <w:r w:rsidRPr="00C031AF">
        <w:rPr>
          <w:rFonts w:ascii="PT Sans" w:hAnsi="PT Sans" w:cs="InterFaceLight"/>
          <w:sz w:val="20"/>
          <w:szCs w:val="20"/>
        </w:rPr>
        <w:lastRenderedPageBreak/>
        <w:t>You cannot retain someone who was temporary cover for the role and move the returning member of staff elsewhere, or refuse to accept her back.</w:t>
      </w:r>
    </w:p>
    <w:p w:rsidR="00604BFA" w:rsidRPr="00C031AF" w:rsidRDefault="00604BFA" w:rsidP="00C63C3A">
      <w:pPr>
        <w:pStyle w:val="NormalWeb"/>
        <w:shd w:val="clear" w:color="auto" w:fill="FFFFFF"/>
        <w:jc w:val="both"/>
        <w:rPr>
          <w:rFonts w:ascii="PT Sans" w:hAnsi="PT Sans"/>
          <w:b/>
          <w:color w:val="000000"/>
          <w:sz w:val="20"/>
          <w:szCs w:val="20"/>
          <w:lang w:val="en"/>
        </w:rPr>
      </w:pPr>
      <w:r w:rsidRPr="00C031AF">
        <w:rPr>
          <w:rFonts w:ascii="PT Sans" w:hAnsi="PT Sans"/>
          <w:b/>
          <w:color w:val="000000"/>
          <w:sz w:val="20"/>
          <w:szCs w:val="20"/>
          <w:lang w:val="en"/>
        </w:rPr>
        <w:t>What other leave is available to Staff after maternity leave?</w:t>
      </w:r>
    </w:p>
    <w:p w:rsidR="00604BFA" w:rsidRPr="00C031AF" w:rsidRDefault="00577526" w:rsidP="00C63C3A">
      <w:pPr>
        <w:keepNext/>
        <w:widowControl w:val="0"/>
        <w:spacing w:after="0" w:line="240" w:lineRule="auto"/>
        <w:ind w:right="-7"/>
        <w:jc w:val="both"/>
        <w:outlineLvl w:val="1"/>
        <w:rPr>
          <w:rFonts w:ascii="PT Sans" w:eastAsia="Times New Roman" w:hAnsi="PT Sans" w:cs="Times New Roman"/>
          <w:snapToGrid w:val="0"/>
          <w:sz w:val="20"/>
          <w:szCs w:val="20"/>
        </w:rPr>
      </w:pPr>
      <w:hyperlink r:id="rId21" w:history="1">
        <w:r w:rsidR="00604BFA" w:rsidRPr="00C031AF">
          <w:rPr>
            <w:rStyle w:val="Hyperlink"/>
            <w:rFonts w:ascii="PT Sans" w:eastAsia="Times New Roman" w:hAnsi="PT Sans" w:cs="Times New Roman"/>
            <w:snapToGrid w:val="0"/>
            <w:sz w:val="20"/>
            <w:szCs w:val="20"/>
          </w:rPr>
          <w:t>Parenta</w:t>
        </w:r>
        <w:r w:rsidR="00604BFA" w:rsidRPr="00C031AF">
          <w:rPr>
            <w:rStyle w:val="Hyperlink"/>
            <w:rFonts w:ascii="PT Sans" w:eastAsia="Times New Roman" w:hAnsi="PT Sans" w:cs="Times New Roman"/>
            <w:snapToGrid w:val="0"/>
            <w:sz w:val="20"/>
            <w:szCs w:val="20"/>
          </w:rPr>
          <w:t>l</w:t>
        </w:r>
        <w:r w:rsidR="00604BFA" w:rsidRPr="00C031AF">
          <w:rPr>
            <w:rStyle w:val="Hyperlink"/>
            <w:rFonts w:ascii="PT Sans" w:eastAsia="Times New Roman" w:hAnsi="PT Sans" w:cs="Times New Roman"/>
            <w:snapToGrid w:val="0"/>
            <w:sz w:val="20"/>
            <w:szCs w:val="20"/>
          </w:rPr>
          <w:t xml:space="preserve"> leave</w:t>
        </w:r>
      </w:hyperlink>
      <w:r w:rsidR="00604BFA" w:rsidRPr="00C031AF">
        <w:rPr>
          <w:rFonts w:ascii="PT Sans" w:eastAsia="Times New Roman" w:hAnsi="PT Sans" w:cs="Times New Roman"/>
          <w:snapToGrid w:val="0"/>
          <w:sz w:val="20"/>
          <w:szCs w:val="20"/>
        </w:rPr>
        <w:t xml:space="preserve"> may be taken in addition to any period of maternity leave, paternity leave or adoption leave. </w:t>
      </w:r>
    </w:p>
    <w:p w:rsidR="00604BFA" w:rsidRPr="00C031AF" w:rsidRDefault="00604BFA" w:rsidP="00C63C3A">
      <w:pPr>
        <w:pStyle w:val="NormalWeb"/>
        <w:shd w:val="clear" w:color="auto" w:fill="FFFFFF"/>
        <w:jc w:val="both"/>
        <w:rPr>
          <w:rFonts w:ascii="PT Sans" w:hAnsi="PT Sans"/>
          <w:bCs/>
          <w:color w:val="000000"/>
          <w:sz w:val="20"/>
          <w:szCs w:val="20"/>
          <w:lang w:val="en"/>
        </w:rPr>
      </w:pPr>
      <w:r w:rsidRPr="00C031AF">
        <w:rPr>
          <w:rStyle w:val="Strong"/>
          <w:rFonts w:ascii="PT Sans" w:hAnsi="PT Sans"/>
          <w:b w:val="0"/>
          <w:color w:val="000000"/>
          <w:sz w:val="20"/>
          <w:szCs w:val="20"/>
          <w:lang w:val="en"/>
        </w:rPr>
        <w:t>Unpaid parental leave for a period of up to 18 weeks is a</w:t>
      </w:r>
      <w:r w:rsidR="00D55692" w:rsidRPr="00C031AF">
        <w:rPr>
          <w:rStyle w:val="Strong"/>
          <w:rFonts w:ascii="PT Sans" w:hAnsi="PT Sans"/>
          <w:b w:val="0"/>
          <w:color w:val="000000"/>
          <w:sz w:val="20"/>
          <w:szCs w:val="20"/>
          <w:lang w:val="en"/>
        </w:rPr>
        <w:t>vailable to staff with one years</w:t>
      </w:r>
      <w:r w:rsidRPr="00C031AF">
        <w:rPr>
          <w:rStyle w:val="Strong"/>
          <w:rFonts w:ascii="PT Sans" w:hAnsi="PT Sans"/>
          <w:b w:val="0"/>
          <w:color w:val="000000"/>
          <w:sz w:val="20"/>
          <w:szCs w:val="20"/>
          <w:lang w:val="en"/>
        </w:rPr>
        <w:t xml:space="preserve"> </w:t>
      </w:r>
      <w:proofErr w:type="spellStart"/>
      <w:r w:rsidRPr="00C031AF">
        <w:rPr>
          <w:rStyle w:val="Strong"/>
          <w:rFonts w:ascii="PT Sans" w:hAnsi="PT Sans"/>
          <w:b w:val="0"/>
          <w:color w:val="000000"/>
          <w:sz w:val="20"/>
          <w:szCs w:val="20"/>
          <w:lang w:val="en"/>
        </w:rPr>
        <w:t>recognised</w:t>
      </w:r>
      <w:proofErr w:type="spellEnd"/>
      <w:r w:rsidRPr="00C031AF">
        <w:rPr>
          <w:rStyle w:val="Strong"/>
          <w:rFonts w:ascii="PT Sans" w:hAnsi="PT Sans"/>
          <w:b w:val="0"/>
          <w:color w:val="000000"/>
          <w:sz w:val="20"/>
          <w:szCs w:val="20"/>
          <w:lang w:val="en"/>
        </w:rPr>
        <w:t xml:space="preserve"> continuous service with the University. Parental leave can be taken immediately after unpaid maternity leave unless the woman has elected to transfer her remaining maternity leave entitlement with her partner, or at a later date in accordance with the </w:t>
      </w:r>
      <w:hyperlink r:id="rId22" w:history="1">
        <w:r w:rsidRPr="00C031AF">
          <w:rPr>
            <w:rStyle w:val="Hyperlink"/>
            <w:rFonts w:ascii="PT Sans" w:hAnsi="PT Sans"/>
            <w:sz w:val="20"/>
            <w:szCs w:val="20"/>
            <w:lang w:val="en"/>
          </w:rPr>
          <w:t xml:space="preserve">Shared Parental Leave scheme. </w:t>
        </w:r>
      </w:hyperlink>
    </w:p>
    <w:p w:rsidR="00604BFA" w:rsidRPr="00C031AF" w:rsidRDefault="00604BFA" w:rsidP="00C63C3A">
      <w:pPr>
        <w:widowControl w:val="0"/>
        <w:tabs>
          <w:tab w:val="left" w:pos="720"/>
        </w:tabs>
        <w:spacing w:after="0" w:line="240" w:lineRule="auto"/>
        <w:jc w:val="both"/>
        <w:rPr>
          <w:rFonts w:ascii="PT Sans" w:eastAsia="Times New Roman" w:hAnsi="PT Sans" w:cs="Times New Roman"/>
          <w:snapToGrid w:val="0"/>
          <w:sz w:val="20"/>
          <w:szCs w:val="20"/>
        </w:rPr>
      </w:pPr>
      <w:r w:rsidRPr="00C031AF">
        <w:rPr>
          <w:rFonts w:ascii="PT Sans" w:eastAsia="Times New Roman" w:hAnsi="PT Sans" w:cs="Times New Roman"/>
          <w:snapToGrid w:val="0"/>
          <w:sz w:val="20"/>
          <w:szCs w:val="20"/>
        </w:rPr>
        <w:t>The right to parental leave is subject to the following conditions:</w:t>
      </w:r>
    </w:p>
    <w:p w:rsidR="00604BFA" w:rsidRPr="00C031AF" w:rsidRDefault="00604BFA" w:rsidP="00C63C3A">
      <w:pPr>
        <w:widowControl w:val="0"/>
        <w:tabs>
          <w:tab w:val="left" w:pos="720"/>
        </w:tabs>
        <w:spacing w:after="0" w:line="240" w:lineRule="auto"/>
        <w:jc w:val="both"/>
        <w:rPr>
          <w:rFonts w:ascii="PT Sans" w:eastAsia="Times New Roman" w:hAnsi="PT Sans" w:cs="Times New Roman"/>
          <w:snapToGrid w:val="0"/>
          <w:sz w:val="20"/>
          <w:szCs w:val="20"/>
        </w:rPr>
      </w:pPr>
    </w:p>
    <w:p w:rsidR="00604BFA" w:rsidRPr="00C031AF" w:rsidRDefault="00604BFA" w:rsidP="00C63C3A">
      <w:pPr>
        <w:numPr>
          <w:ilvl w:val="0"/>
          <w:numId w:val="6"/>
        </w:numPr>
        <w:shd w:val="clear" w:color="auto" w:fill="FFFFFF"/>
        <w:spacing w:after="180" w:line="360" w:lineRule="atLeast"/>
        <w:contextualSpacing/>
        <w:jc w:val="both"/>
        <w:rPr>
          <w:rFonts w:ascii="PT Sans" w:eastAsia="Times New Roman" w:hAnsi="PT Sans" w:cs="Times New Roman"/>
          <w:sz w:val="20"/>
          <w:szCs w:val="20"/>
          <w:lang w:val="en" w:eastAsia="en-GB"/>
        </w:rPr>
      </w:pPr>
      <w:r w:rsidRPr="00C031AF">
        <w:rPr>
          <w:rFonts w:ascii="PT Sans" w:eastAsia="Times New Roman" w:hAnsi="PT Sans" w:cs="Times New Roman"/>
          <w:sz w:val="20"/>
          <w:szCs w:val="20"/>
          <w:lang w:val="en" w:eastAsia="en-GB"/>
        </w:rPr>
        <w:t>A minimum of one year’s continuous service with Bournemouth University or one year’s qualifying service with a previous employer.</w:t>
      </w:r>
    </w:p>
    <w:p w:rsidR="00604BFA" w:rsidRPr="00C031AF" w:rsidRDefault="00604BFA" w:rsidP="00C63C3A">
      <w:pPr>
        <w:numPr>
          <w:ilvl w:val="0"/>
          <w:numId w:val="6"/>
        </w:numPr>
        <w:shd w:val="clear" w:color="auto" w:fill="FFFFFF"/>
        <w:spacing w:after="180" w:line="360" w:lineRule="atLeast"/>
        <w:contextualSpacing/>
        <w:jc w:val="both"/>
        <w:rPr>
          <w:rFonts w:ascii="PT Sans" w:eastAsia="Times New Roman" w:hAnsi="PT Sans" w:cs="Times New Roman"/>
          <w:sz w:val="20"/>
          <w:szCs w:val="20"/>
          <w:lang w:val="en" w:eastAsia="en-GB"/>
        </w:rPr>
      </w:pPr>
      <w:r w:rsidRPr="00C031AF">
        <w:rPr>
          <w:rFonts w:ascii="PT Sans" w:eastAsia="Times New Roman" w:hAnsi="PT Sans" w:cs="Times New Roman"/>
          <w:sz w:val="20"/>
          <w:szCs w:val="20"/>
          <w:lang w:val="en" w:eastAsia="en-GB"/>
        </w:rPr>
        <w:t xml:space="preserve">Having parental responsibilities for a child and being named on the child’s birth or adoption certificate. </w:t>
      </w:r>
    </w:p>
    <w:p w:rsidR="00604BFA" w:rsidRPr="00C031AF" w:rsidRDefault="00604BFA" w:rsidP="00C63C3A">
      <w:pPr>
        <w:numPr>
          <w:ilvl w:val="0"/>
          <w:numId w:val="6"/>
        </w:numPr>
        <w:shd w:val="clear" w:color="auto" w:fill="FFFFFF"/>
        <w:spacing w:after="180" w:line="360" w:lineRule="atLeast"/>
        <w:contextualSpacing/>
        <w:jc w:val="both"/>
        <w:rPr>
          <w:rFonts w:ascii="PT Sans" w:eastAsia="Times New Roman" w:hAnsi="PT Sans" w:cs="Times New Roman"/>
          <w:sz w:val="20"/>
          <w:szCs w:val="20"/>
          <w:lang w:val="en" w:eastAsia="en-GB"/>
        </w:rPr>
      </w:pPr>
      <w:r w:rsidRPr="00C031AF">
        <w:rPr>
          <w:rFonts w:ascii="PT Sans" w:eastAsia="Times New Roman" w:hAnsi="PT Sans" w:cs="Times New Roman"/>
          <w:sz w:val="20"/>
          <w:szCs w:val="20"/>
          <w:lang w:val="en" w:eastAsia="en-GB"/>
        </w:rPr>
        <w:t>The child is under 18 years of age.</w:t>
      </w:r>
    </w:p>
    <w:p w:rsidR="00604BFA" w:rsidRPr="00C031AF" w:rsidRDefault="00604BFA" w:rsidP="00C63C3A">
      <w:pPr>
        <w:numPr>
          <w:ilvl w:val="0"/>
          <w:numId w:val="6"/>
        </w:numPr>
        <w:shd w:val="clear" w:color="auto" w:fill="FFFFFF"/>
        <w:spacing w:after="180" w:line="360" w:lineRule="atLeast"/>
        <w:contextualSpacing/>
        <w:jc w:val="both"/>
        <w:rPr>
          <w:rFonts w:ascii="PT Sans" w:eastAsia="Times New Roman" w:hAnsi="PT Sans" w:cs="Times New Roman"/>
          <w:sz w:val="20"/>
          <w:szCs w:val="20"/>
          <w:lang w:val="en" w:eastAsia="en-GB"/>
        </w:rPr>
      </w:pPr>
      <w:r w:rsidRPr="00C031AF">
        <w:rPr>
          <w:rFonts w:ascii="PT Sans" w:eastAsia="Times New Roman" w:hAnsi="PT Sans" w:cs="Times New Roman"/>
          <w:sz w:val="20"/>
          <w:szCs w:val="20"/>
          <w:lang w:val="en" w:eastAsia="en-GB"/>
        </w:rPr>
        <w:t>Giving at least 21 days’ notice in writing.</w:t>
      </w:r>
    </w:p>
    <w:p w:rsidR="00604BFA" w:rsidRPr="00C031AF" w:rsidRDefault="00604BFA" w:rsidP="00C63C3A">
      <w:pPr>
        <w:numPr>
          <w:ilvl w:val="0"/>
          <w:numId w:val="6"/>
        </w:numPr>
        <w:shd w:val="clear" w:color="auto" w:fill="FFFFFF"/>
        <w:spacing w:after="180" w:line="360" w:lineRule="atLeast"/>
        <w:contextualSpacing/>
        <w:jc w:val="both"/>
        <w:rPr>
          <w:rFonts w:ascii="PT Sans" w:eastAsia="Times New Roman" w:hAnsi="PT Sans" w:cs="Times New Roman"/>
          <w:sz w:val="20"/>
          <w:szCs w:val="20"/>
          <w:lang w:val="en" w:eastAsia="en-GB"/>
        </w:rPr>
      </w:pPr>
      <w:r w:rsidRPr="00C031AF">
        <w:rPr>
          <w:rFonts w:ascii="PT Sans" w:eastAsia="Times New Roman" w:hAnsi="PT Sans" w:cs="Times New Roman"/>
          <w:sz w:val="20"/>
          <w:szCs w:val="20"/>
          <w:lang w:val="en" w:eastAsia="en-GB"/>
        </w:rPr>
        <w:t>Provision of evidence of entitlement to parental leave (such as birth or adoption certificate), if requested by the University.</w:t>
      </w:r>
    </w:p>
    <w:p w:rsidR="00604BFA" w:rsidRPr="00C031AF" w:rsidRDefault="00604BFA" w:rsidP="00C63C3A">
      <w:pPr>
        <w:widowControl w:val="0"/>
        <w:tabs>
          <w:tab w:val="left" w:pos="720"/>
        </w:tabs>
        <w:spacing w:after="0" w:line="240" w:lineRule="auto"/>
        <w:jc w:val="both"/>
        <w:rPr>
          <w:rFonts w:ascii="PT Sans" w:eastAsia="Times New Roman" w:hAnsi="PT Sans" w:cs="Arial"/>
          <w:sz w:val="20"/>
          <w:szCs w:val="20"/>
          <w:lang w:eastAsia="en-GB"/>
        </w:rPr>
      </w:pPr>
    </w:p>
    <w:p w:rsidR="00604BFA" w:rsidRPr="00C031AF" w:rsidRDefault="00604BFA" w:rsidP="00C63C3A">
      <w:pPr>
        <w:spacing w:after="0" w:line="240" w:lineRule="auto"/>
        <w:jc w:val="both"/>
        <w:rPr>
          <w:rFonts w:ascii="PT Sans" w:eastAsia="Times New Roman" w:hAnsi="PT Sans" w:cs="Arial"/>
          <w:sz w:val="20"/>
          <w:szCs w:val="20"/>
          <w:lang w:eastAsia="en-GB"/>
        </w:rPr>
      </w:pPr>
      <w:r w:rsidRPr="00C031AF">
        <w:rPr>
          <w:rFonts w:ascii="PT Sans" w:eastAsia="Times New Roman" w:hAnsi="PT Sans" w:cs="Arial"/>
          <w:sz w:val="20"/>
          <w:szCs w:val="20"/>
          <w:lang w:eastAsia="en-GB"/>
        </w:rPr>
        <w:t xml:space="preserve">They may also qualify for the </w:t>
      </w:r>
      <w:hyperlink r:id="rId23" w:history="1">
        <w:r w:rsidRPr="00C031AF">
          <w:rPr>
            <w:rStyle w:val="Hyperlink"/>
            <w:rFonts w:ascii="PT Sans" w:eastAsia="Times New Roman" w:hAnsi="PT Sans" w:cs="Arial"/>
            <w:sz w:val="20"/>
            <w:szCs w:val="20"/>
            <w:lang w:eastAsia="en-GB"/>
          </w:rPr>
          <w:t>Career Break</w:t>
        </w:r>
      </w:hyperlink>
      <w:r w:rsidRPr="00C031AF">
        <w:rPr>
          <w:rFonts w:ascii="PT Sans" w:eastAsia="Times New Roman" w:hAnsi="PT Sans" w:cs="Arial"/>
          <w:sz w:val="20"/>
          <w:szCs w:val="20"/>
          <w:lang w:eastAsia="en-GB"/>
        </w:rPr>
        <w:t xml:space="preserve"> or </w:t>
      </w:r>
      <w:hyperlink r:id="rId24" w:history="1">
        <w:r w:rsidRPr="00C031AF">
          <w:rPr>
            <w:rStyle w:val="Hyperlink"/>
            <w:rFonts w:ascii="PT Sans" w:eastAsia="Times New Roman" w:hAnsi="PT Sans" w:cs="Arial"/>
            <w:sz w:val="20"/>
            <w:szCs w:val="20"/>
            <w:lang w:eastAsia="en-GB"/>
          </w:rPr>
          <w:t>Academic Study leave</w:t>
        </w:r>
      </w:hyperlink>
      <w:r w:rsidRPr="00C031AF">
        <w:rPr>
          <w:rFonts w:ascii="PT Sans" w:eastAsia="Times New Roman" w:hAnsi="PT Sans" w:cs="Arial"/>
          <w:sz w:val="20"/>
          <w:szCs w:val="20"/>
          <w:lang w:eastAsia="en-GB"/>
        </w:rPr>
        <w:t xml:space="preserve"> schemes. </w:t>
      </w:r>
    </w:p>
    <w:p w:rsidR="00604BFA" w:rsidRPr="00C031AF" w:rsidRDefault="00604BFA" w:rsidP="00C63C3A">
      <w:pPr>
        <w:widowControl w:val="0"/>
        <w:tabs>
          <w:tab w:val="left" w:pos="720"/>
        </w:tabs>
        <w:spacing w:after="0" w:line="240" w:lineRule="auto"/>
        <w:jc w:val="both"/>
        <w:rPr>
          <w:rFonts w:ascii="PT Sans" w:eastAsia="Times New Roman" w:hAnsi="PT Sans" w:cs="Times New Roman"/>
          <w:snapToGrid w:val="0"/>
          <w:sz w:val="20"/>
          <w:szCs w:val="20"/>
        </w:rPr>
      </w:pPr>
    </w:p>
    <w:p w:rsidR="00604BFA" w:rsidRPr="00C031AF" w:rsidRDefault="00604BFA" w:rsidP="00C63C3A">
      <w:pPr>
        <w:jc w:val="both"/>
        <w:rPr>
          <w:rFonts w:ascii="PT Sans" w:hAnsi="PT Sans" w:cs="Arial"/>
          <w:sz w:val="20"/>
          <w:szCs w:val="20"/>
        </w:rPr>
      </w:pPr>
      <w:r w:rsidRPr="00C031AF">
        <w:rPr>
          <w:rFonts w:ascii="PT Sans" w:hAnsi="PT Sans" w:cs="Arial"/>
          <w:sz w:val="20"/>
          <w:szCs w:val="20"/>
        </w:rPr>
        <w:t xml:space="preserve">The University will provide reasonable unpaid leave in the event of an unforeseen </w:t>
      </w:r>
      <w:hyperlink r:id="rId25" w:history="1">
        <w:r w:rsidRPr="00C031AF">
          <w:rPr>
            <w:rStyle w:val="Hyperlink"/>
            <w:rFonts w:ascii="PT Sans" w:hAnsi="PT Sans" w:cs="Arial"/>
            <w:sz w:val="20"/>
            <w:szCs w:val="20"/>
          </w:rPr>
          <w:t>family and domestic emergency</w:t>
        </w:r>
      </w:hyperlink>
      <w:r w:rsidRPr="00C031AF">
        <w:rPr>
          <w:rFonts w:ascii="PT Sans" w:hAnsi="PT Sans" w:cs="Arial"/>
          <w:sz w:val="20"/>
          <w:szCs w:val="20"/>
        </w:rPr>
        <w:t xml:space="preserve"> which requires immediate attention.  Examples may include:</w:t>
      </w:r>
    </w:p>
    <w:p w:rsidR="00604BFA" w:rsidRPr="00C031AF" w:rsidRDefault="00604BFA" w:rsidP="00C63C3A">
      <w:pPr>
        <w:numPr>
          <w:ilvl w:val="0"/>
          <w:numId w:val="6"/>
        </w:numPr>
        <w:shd w:val="clear" w:color="auto" w:fill="FFFFFF"/>
        <w:spacing w:after="180" w:line="360" w:lineRule="atLeast"/>
        <w:contextualSpacing/>
        <w:jc w:val="both"/>
        <w:rPr>
          <w:rFonts w:ascii="PT Sans" w:eastAsia="Times New Roman" w:hAnsi="PT Sans" w:cs="Times New Roman"/>
          <w:sz w:val="20"/>
          <w:szCs w:val="20"/>
          <w:lang w:val="en" w:eastAsia="en-GB"/>
        </w:rPr>
      </w:pPr>
      <w:r w:rsidRPr="00C031AF">
        <w:rPr>
          <w:rFonts w:ascii="PT Sans" w:eastAsia="Times New Roman" w:hAnsi="PT Sans" w:cs="Times New Roman"/>
          <w:sz w:val="20"/>
          <w:szCs w:val="20"/>
          <w:lang w:val="en" w:eastAsia="en-GB"/>
        </w:rPr>
        <w:t xml:space="preserve">A </w:t>
      </w:r>
      <w:proofErr w:type="spellStart"/>
      <w:r w:rsidRPr="00C031AF">
        <w:rPr>
          <w:rFonts w:ascii="PT Sans" w:eastAsia="Times New Roman" w:hAnsi="PT Sans" w:cs="Times New Roman"/>
          <w:sz w:val="20"/>
          <w:szCs w:val="20"/>
          <w:lang w:val="en" w:eastAsia="en-GB"/>
        </w:rPr>
        <w:t>dependant</w:t>
      </w:r>
      <w:proofErr w:type="spellEnd"/>
      <w:r w:rsidRPr="00C031AF">
        <w:rPr>
          <w:rFonts w:ascii="PT Sans" w:eastAsia="Times New Roman" w:hAnsi="PT Sans" w:cs="Times New Roman"/>
          <w:sz w:val="20"/>
          <w:szCs w:val="20"/>
          <w:lang w:val="en" w:eastAsia="en-GB"/>
        </w:rPr>
        <w:t xml:space="preserve"> becomes ill, is injured, gives birth or dies</w:t>
      </w:r>
    </w:p>
    <w:p w:rsidR="00604BFA" w:rsidRPr="00C031AF" w:rsidRDefault="00604BFA" w:rsidP="00C63C3A">
      <w:pPr>
        <w:numPr>
          <w:ilvl w:val="0"/>
          <w:numId w:val="6"/>
        </w:numPr>
        <w:shd w:val="clear" w:color="auto" w:fill="FFFFFF"/>
        <w:spacing w:after="180" w:line="360" w:lineRule="atLeast"/>
        <w:contextualSpacing/>
        <w:jc w:val="both"/>
        <w:rPr>
          <w:rFonts w:ascii="PT Sans" w:eastAsia="Times New Roman" w:hAnsi="PT Sans" w:cs="Times New Roman"/>
          <w:sz w:val="20"/>
          <w:szCs w:val="20"/>
          <w:lang w:val="en" w:eastAsia="en-GB"/>
        </w:rPr>
      </w:pPr>
      <w:r w:rsidRPr="00C031AF">
        <w:rPr>
          <w:rFonts w:ascii="PT Sans" w:eastAsia="Times New Roman" w:hAnsi="PT Sans" w:cs="Times New Roman"/>
          <w:sz w:val="20"/>
          <w:szCs w:val="20"/>
          <w:lang w:val="en" w:eastAsia="en-GB"/>
        </w:rPr>
        <w:t>To arrange care for a dependent who becomes ill or injured</w:t>
      </w:r>
    </w:p>
    <w:p w:rsidR="00604BFA" w:rsidRPr="00C031AF" w:rsidRDefault="00604BFA" w:rsidP="00C63C3A">
      <w:pPr>
        <w:numPr>
          <w:ilvl w:val="0"/>
          <w:numId w:val="6"/>
        </w:numPr>
        <w:shd w:val="clear" w:color="auto" w:fill="FFFFFF"/>
        <w:spacing w:after="180" w:line="360" w:lineRule="atLeast"/>
        <w:contextualSpacing/>
        <w:jc w:val="both"/>
        <w:rPr>
          <w:rFonts w:ascii="PT Sans" w:eastAsia="Times New Roman" w:hAnsi="PT Sans" w:cs="Times New Roman"/>
          <w:sz w:val="20"/>
          <w:szCs w:val="20"/>
          <w:lang w:val="en" w:eastAsia="en-GB"/>
        </w:rPr>
      </w:pPr>
      <w:r w:rsidRPr="00C031AF">
        <w:rPr>
          <w:rFonts w:ascii="PT Sans" w:eastAsia="Times New Roman" w:hAnsi="PT Sans" w:cs="Times New Roman"/>
          <w:sz w:val="20"/>
          <w:szCs w:val="20"/>
          <w:lang w:val="en" w:eastAsia="en-GB"/>
        </w:rPr>
        <w:t>An unexpected incident involving a child at school or on a school trip.</w:t>
      </w:r>
    </w:p>
    <w:p w:rsidR="00AA6AFF" w:rsidRPr="00C031AF" w:rsidRDefault="00AA6AFF" w:rsidP="00C63C3A">
      <w:pPr>
        <w:jc w:val="both"/>
        <w:rPr>
          <w:rFonts w:ascii="PT Sans" w:hAnsi="PT Sans"/>
          <w:sz w:val="20"/>
          <w:szCs w:val="20"/>
        </w:rPr>
      </w:pPr>
    </w:p>
    <w:sectPr w:rsidR="00AA6AFF" w:rsidRPr="00C031AF">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416" w:rsidRDefault="006F1416">
      <w:pPr>
        <w:spacing w:after="0" w:line="240" w:lineRule="auto"/>
      </w:pPr>
      <w:r>
        <w:separator/>
      </w:r>
    </w:p>
  </w:endnote>
  <w:endnote w:type="continuationSeparator" w:id="0">
    <w:p w:rsidR="006F1416" w:rsidRDefault="006F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ans">
    <w:altName w:val="PT Sans"/>
    <w:panose1 w:val="020B0503020203020204"/>
    <w:charset w:val="00"/>
    <w:family w:val="swiss"/>
    <w:pitch w:val="variable"/>
    <w:sig w:usb0="A00002EF" w:usb1="5000204B" w:usb2="00000020" w:usb3="00000000" w:csb0="00000097" w:csb1="00000000"/>
  </w:font>
  <w:font w:name="Arial">
    <w:panose1 w:val="020B0604020202020204"/>
    <w:charset w:val="00"/>
    <w:family w:val="swiss"/>
    <w:pitch w:val="variable"/>
    <w:sig w:usb0="20002A87" w:usb1="00000000" w:usb2="00000000" w:usb3="00000000" w:csb0="000001FF" w:csb1="00000000"/>
  </w:font>
  <w:font w:name="InterFac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416" w:rsidRDefault="006F1416">
      <w:pPr>
        <w:spacing w:after="0" w:line="240" w:lineRule="auto"/>
      </w:pPr>
      <w:r>
        <w:separator/>
      </w:r>
    </w:p>
  </w:footnote>
  <w:footnote w:type="continuationSeparator" w:id="0">
    <w:p w:rsidR="006F1416" w:rsidRDefault="006F14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16" w:rsidRDefault="006F1416">
    <w:pPr>
      <w:pStyle w:val="Header"/>
    </w:pPr>
    <w:r>
      <w:t>August 2018</w:t>
    </w:r>
  </w:p>
  <w:p w:rsidR="006F1416" w:rsidRDefault="006F14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72D8"/>
    <w:multiLevelType w:val="multilevel"/>
    <w:tmpl w:val="57CE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22189C"/>
    <w:multiLevelType w:val="hybridMultilevel"/>
    <w:tmpl w:val="C28052E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nsid w:val="365B0094"/>
    <w:multiLevelType w:val="hybridMultilevel"/>
    <w:tmpl w:val="97CCE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4896FE1"/>
    <w:multiLevelType w:val="hybridMultilevel"/>
    <w:tmpl w:val="50068ED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nsid w:val="6A4816B3"/>
    <w:multiLevelType w:val="multilevel"/>
    <w:tmpl w:val="E672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B5A"/>
    <w:rsid w:val="00042EBB"/>
    <w:rsid w:val="00072E85"/>
    <w:rsid w:val="000F0E1C"/>
    <w:rsid w:val="00143CF7"/>
    <w:rsid w:val="00296BB2"/>
    <w:rsid w:val="002F30B2"/>
    <w:rsid w:val="00393216"/>
    <w:rsid w:val="00542CCE"/>
    <w:rsid w:val="0055679C"/>
    <w:rsid w:val="00577526"/>
    <w:rsid w:val="00604BFA"/>
    <w:rsid w:val="006F1416"/>
    <w:rsid w:val="00703774"/>
    <w:rsid w:val="007150AE"/>
    <w:rsid w:val="008A1699"/>
    <w:rsid w:val="008F6CD5"/>
    <w:rsid w:val="008F7214"/>
    <w:rsid w:val="009238FD"/>
    <w:rsid w:val="009A2266"/>
    <w:rsid w:val="009C1F42"/>
    <w:rsid w:val="00A777C5"/>
    <w:rsid w:val="00A819F9"/>
    <w:rsid w:val="00AA6AFF"/>
    <w:rsid w:val="00AC5468"/>
    <w:rsid w:val="00C031AF"/>
    <w:rsid w:val="00C06C10"/>
    <w:rsid w:val="00C1601D"/>
    <w:rsid w:val="00C61758"/>
    <w:rsid w:val="00C63C3A"/>
    <w:rsid w:val="00CA5011"/>
    <w:rsid w:val="00D55692"/>
    <w:rsid w:val="00D62B26"/>
    <w:rsid w:val="00D8779B"/>
    <w:rsid w:val="00D97BC7"/>
    <w:rsid w:val="00DB6D54"/>
    <w:rsid w:val="00EC6FDB"/>
    <w:rsid w:val="00F76667"/>
    <w:rsid w:val="00FA6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6B5A"/>
    <w:rPr>
      <w:b/>
      <w:bCs/>
    </w:rPr>
  </w:style>
  <w:style w:type="paragraph" w:styleId="NormalWeb">
    <w:name w:val="Normal (Web)"/>
    <w:basedOn w:val="Normal"/>
    <w:uiPriority w:val="99"/>
    <w:unhideWhenUsed/>
    <w:rsid w:val="00FA6B5A"/>
    <w:pPr>
      <w:spacing w:after="180" w:line="360" w:lineRule="atLeast"/>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A6B5A"/>
    <w:rPr>
      <w:sz w:val="16"/>
      <w:szCs w:val="16"/>
    </w:rPr>
  </w:style>
  <w:style w:type="paragraph" w:styleId="CommentText">
    <w:name w:val="annotation text"/>
    <w:basedOn w:val="Normal"/>
    <w:link w:val="CommentTextChar"/>
    <w:uiPriority w:val="99"/>
    <w:semiHidden/>
    <w:unhideWhenUsed/>
    <w:rsid w:val="00FA6B5A"/>
    <w:pPr>
      <w:spacing w:line="240" w:lineRule="auto"/>
    </w:pPr>
    <w:rPr>
      <w:sz w:val="20"/>
      <w:szCs w:val="20"/>
    </w:rPr>
  </w:style>
  <w:style w:type="character" w:customStyle="1" w:styleId="CommentTextChar">
    <w:name w:val="Comment Text Char"/>
    <w:basedOn w:val="DefaultParagraphFont"/>
    <w:link w:val="CommentText"/>
    <w:uiPriority w:val="99"/>
    <w:semiHidden/>
    <w:rsid w:val="00FA6B5A"/>
    <w:rPr>
      <w:sz w:val="20"/>
      <w:szCs w:val="20"/>
    </w:rPr>
  </w:style>
  <w:style w:type="paragraph" w:styleId="Header">
    <w:name w:val="header"/>
    <w:basedOn w:val="Normal"/>
    <w:link w:val="HeaderChar"/>
    <w:uiPriority w:val="99"/>
    <w:unhideWhenUsed/>
    <w:rsid w:val="00FA6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B5A"/>
  </w:style>
  <w:style w:type="paragraph" w:styleId="BalloonText">
    <w:name w:val="Balloon Text"/>
    <w:basedOn w:val="Normal"/>
    <w:link w:val="BalloonTextChar"/>
    <w:uiPriority w:val="99"/>
    <w:semiHidden/>
    <w:unhideWhenUsed/>
    <w:rsid w:val="00FA6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B5A"/>
    <w:rPr>
      <w:rFonts w:ascii="Tahoma" w:hAnsi="Tahoma" w:cs="Tahoma"/>
      <w:sz w:val="16"/>
      <w:szCs w:val="16"/>
    </w:rPr>
  </w:style>
  <w:style w:type="paragraph" w:styleId="ListParagraph">
    <w:name w:val="List Paragraph"/>
    <w:basedOn w:val="Normal"/>
    <w:uiPriority w:val="34"/>
    <w:qFormat/>
    <w:rsid w:val="00703774"/>
    <w:pPr>
      <w:ind w:left="720"/>
      <w:contextualSpacing/>
    </w:pPr>
  </w:style>
  <w:style w:type="character" w:styleId="Hyperlink">
    <w:name w:val="Hyperlink"/>
    <w:basedOn w:val="DefaultParagraphFont"/>
    <w:uiPriority w:val="99"/>
    <w:unhideWhenUsed/>
    <w:rsid w:val="00143CF7"/>
    <w:rPr>
      <w:color w:val="0000FF" w:themeColor="hyperlink"/>
      <w:u w:val="single"/>
    </w:rPr>
  </w:style>
  <w:style w:type="paragraph" w:customStyle="1" w:styleId="Default">
    <w:name w:val="Default"/>
    <w:rsid w:val="009C1F42"/>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AA6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AFF"/>
  </w:style>
  <w:style w:type="character" w:styleId="FollowedHyperlink">
    <w:name w:val="FollowedHyperlink"/>
    <w:basedOn w:val="DefaultParagraphFont"/>
    <w:uiPriority w:val="99"/>
    <w:semiHidden/>
    <w:unhideWhenUsed/>
    <w:rsid w:val="005775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6B5A"/>
    <w:rPr>
      <w:b/>
      <w:bCs/>
    </w:rPr>
  </w:style>
  <w:style w:type="paragraph" w:styleId="NormalWeb">
    <w:name w:val="Normal (Web)"/>
    <w:basedOn w:val="Normal"/>
    <w:uiPriority w:val="99"/>
    <w:unhideWhenUsed/>
    <w:rsid w:val="00FA6B5A"/>
    <w:pPr>
      <w:spacing w:after="180" w:line="360" w:lineRule="atLeast"/>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A6B5A"/>
    <w:rPr>
      <w:sz w:val="16"/>
      <w:szCs w:val="16"/>
    </w:rPr>
  </w:style>
  <w:style w:type="paragraph" w:styleId="CommentText">
    <w:name w:val="annotation text"/>
    <w:basedOn w:val="Normal"/>
    <w:link w:val="CommentTextChar"/>
    <w:uiPriority w:val="99"/>
    <w:semiHidden/>
    <w:unhideWhenUsed/>
    <w:rsid w:val="00FA6B5A"/>
    <w:pPr>
      <w:spacing w:line="240" w:lineRule="auto"/>
    </w:pPr>
    <w:rPr>
      <w:sz w:val="20"/>
      <w:szCs w:val="20"/>
    </w:rPr>
  </w:style>
  <w:style w:type="character" w:customStyle="1" w:styleId="CommentTextChar">
    <w:name w:val="Comment Text Char"/>
    <w:basedOn w:val="DefaultParagraphFont"/>
    <w:link w:val="CommentText"/>
    <w:uiPriority w:val="99"/>
    <w:semiHidden/>
    <w:rsid w:val="00FA6B5A"/>
    <w:rPr>
      <w:sz w:val="20"/>
      <w:szCs w:val="20"/>
    </w:rPr>
  </w:style>
  <w:style w:type="paragraph" w:styleId="Header">
    <w:name w:val="header"/>
    <w:basedOn w:val="Normal"/>
    <w:link w:val="HeaderChar"/>
    <w:uiPriority w:val="99"/>
    <w:unhideWhenUsed/>
    <w:rsid w:val="00FA6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B5A"/>
  </w:style>
  <w:style w:type="paragraph" w:styleId="BalloonText">
    <w:name w:val="Balloon Text"/>
    <w:basedOn w:val="Normal"/>
    <w:link w:val="BalloonTextChar"/>
    <w:uiPriority w:val="99"/>
    <w:semiHidden/>
    <w:unhideWhenUsed/>
    <w:rsid w:val="00FA6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B5A"/>
    <w:rPr>
      <w:rFonts w:ascii="Tahoma" w:hAnsi="Tahoma" w:cs="Tahoma"/>
      <w:sz w:val="16"/>
      <w:szCs w:val="16"/>
    </w:rPr>
  </w:style>
  <w:style w:type="paragraph" w:styleId="ListParagraph">
    <w:name w:val="List Paragraph"/>
    <w:basedOn w:val="Normal"/>
    <w:uiPriority w:val="34"/>
    <w:qFormat/>
    <w:rsid w:val="00703774"/>
    <w:pPr>
      <w:ind w:left="720"/>
      <w:contextualSpacing/>
    </w:pPr>
  </w:style>
  <w:style w:type="character" w:styleId="Hyperlink">
    <w:name w:val="Hyperlink"/>
    <w:basedOn w:val="DefaultParagraphFont"/>
    <w:uiPriority w:val="99"/>
    <w:unhideWhenUsed/>
    <w:rsid w:val="00143CF7"/>
    <w:rPr>
      <w:color w:val="0000FF" w:themeColor="hyperlink"/>
      <w:u w:val="single"/>
    </w:rPr>
  </w:style>
  <w:style w:type="paragraph" w:customStyle="1" w:styleId="Default">
    <w:name w:val="Default"/>
    <w:rsid w:val="009C1F42"/>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AA6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AFF"/>
  </w:style>
  <w:style w:type="character" w:styleId="FollowedHyperlink">
    <w:name w:val="FollowedHyperlink"/>
    <w:basedOn w:val="DefaultParagraphFont"/>
    <w:uiPriority w:val="99"/>
    <w:semiHidden/>
    <w:unhideWhenUsed/>
    <w:rsid w:val="005775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87567">
      <w:bodyDiv w:val="1"/>
      <w:marLeft w:val="0"/>
      <w:marRight w:val="0"/>
      <w:marTop w:val="0"/>
      <w:marBottom w:val="0"/>
      <w:divBdr>
        <w:top w:val="none" w:sz="0" w:space="0" w:color="auto"/>
        <w:left w:val="none" w:sz="0" w:space="0" w:color="auto"/>
        <w:bottom w:val="none" w:sz="0" w:space="0" w:color="auto"/>
        <w:right w:val="none" w:sz="0" w:space="0" w:color="auto"/>
      </w:divBdr>
    </w:div>
    <w:div w:id="698900153">
      <w:bodyDiv w:val="1"/>
      <w:marLeft w:val="0"/>
      <w:marRight w:val="0"/>
      <w:marTop w:val="0"/>
      <w:marBottom w:val="0"/>
      <w:divBdr>
        <w:top w:val="none" w:sz="0" w:space="0" w:color="auto"/>
        <w:left w:val="none" w:sz="0" w:space="0" w:color="auto"/>
        <w:bottom w:val="none" w:sz="0" w:space="0" w:color="auto"/>
        <w:right w:val="none" w:sz="0" w:space="0" w:color="auto"/>
      </w:divBdr>
      <w:divsChild>
        <w:div w:id="1028947618">
          <w:marLeft w:val="0"/>
          <w:marRight w:val="0"/>
          <w:marTop w:val="0"/>
          <w:marBottom w:val="0"/>
          <w:divBdr>
            <w:top w:val="none" w:sz="0" w:space="0" w:color="auto"/>
            <w:left w:val="none" w:sz="0" w:space="0" w:color="auto"/>
            <w:bottom w:val="none" w:sz="0" w:space="0" w:color="auto"/>
            <w:right w:val="none" w:sz="0" w:space="0" w:color="auto"/>
          </w:divBdr>
          <w:divsChild>
            <w:div w:id="1326321840">
              <w:marLeft w:val="0"/>
              <w:marRight w:val="0"/>
              <w:marTop w:val="450"/>
              <w:marBottom w:val="0"/>
              <w:divBdr>
                <w:top w:val="none" w:sz="0" w:space="0" w:color="auto"/>
                <w:left w:val="none" w:sz="0" w:space="0" w:color="auto"/>
                <w:bottom w:val="none" w:sz="0" w:space="0" w:color="auto"/>
                <w:right w:val="none" w:sz="0" w:space="0" w:color="auto"/>
              </w:divBdr>
              <w:divsChild>
                <w:div w:id="574096516">
                  <w:marLeft w:val="-3450"/>
                  <w:marRight w:val="0"/>
                  <w:marTop w:val="0"/>
                  <w:marBottom w:val="0"/>
                  <w:divBdr>
                    <w:top w:val="none" w:sz="0" w:space="0" w:color="auto"/>
                    <w:left w:val="none" w:sz="0" w:space="0" w:color="auto"/>
                    <w:bottom w:val="none" w:sz="0" w:space="0" w:color="auto"/>
                    <w:right w:val="none" w:sz="0" w:space="0" w:color="auto"/>
                  </w:divBdr>
                  <w:divsChild>
                    <w:div w:id="2085373634">
                      <w:marLeft w:val="345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836532631">
      <w:bodyDiv w:val="1"/>
      <w:marLeft w:val="0"/>
      <w:marRight w:val="0"/>
      <w:marTop w:val="0"/>
      <w:marBottom w:val="0"/>
      <w:divBdr>
        <w:top w:val="none" w:sz="0" w:space="0" w:color="auto"/>
        <w:left w:val="none" w:sz="0" w:space="0" w:color="auto"/>
        <w:bottom w:val="none" w:sz="0" w:space="0" w:color="auto"/>
        <w:right w:val="none" w:sz="0" w:space="0" w:color="auto"/>
      </w:divBdr>
      <w:divsChild>
        <w:div w:id="177550531">
          <w:marLeft w:val="0"/>
          <w:marRight w:val="0"/>
          <w:marTop w:val="0"/>
          <w:marBottom w:val="0"/>
          <w:divBdr>
            <w:top w:val="none" w:sz="0" w:space="0" w:color="auto"/>
            <w:left w:val="none" w:sz="0" w:space="0" w:color="auto"/>
            <w:bottom w:val="none" w:sz="0" w:space="0" w:color="auto"/>
            <w:right w:val="none" w:sz="0" w:space="0" w:color="auto"/>
          </w:divBdr>
          <w:divsChild>
            <w:div w:id="569190963">
              <w:marLeft w:val="0"/>
              <w:marRight w:val="0"/>
              <w:marTop w:val="0"/>
              <w:marBottom w:val="0"/>
              <w:divBdr>
                <w:top w:val="none" w:sz="0" w:space="0" w:color="auto"/>
                <w:left w:val="none" w:sz="0" w:space="0" w:color="auto"/>
                <w:bottom w:val="none" w:sz="0" w:space="0" w:color="auto"/>
                <w:right w:val="none" w:sz="0" w:space="0" w:color="auto"/>
              </w:divBdr>
              <w:divsChild>
                <w:div w:id="1696341475">
                  <w:marLeft w:val="0"/>
                  <w:marRight w:val="0"/>
                  <w:marTop w:val="0"/>
                  <w:marBottom w:val="0"/>
                  <w:divBdr>
                    <w:top w:val="none" w:sz="0" w:space="0" w:color="auto"/>
                    <w:left w:val="none" w:sz="0" w:space="0" w:color="auto"/>
                    <w:bottom w:val="none" w:sz="0" w:space="0" w:color="auto"/>
                    <w:right w:val="none" w:sz="0" w:space="0" w:color="auto"/>
                  </w:divBdr>
                  <w:divsChild>
                    <w:div w:id="1546141299">
                      <w:marLeft w:val="0"/>
                      <w:marRight w:val="0"/>
                      <w:marTop w:val="0"/>
                      <w:marBottom w:val="0"/>
                      <w:divBdr>
                        <w:top w:val="none" w:sz="0" w:space="0" w:color="auto"/>
                        <w:left w:val="none" w:sz="0" w:space="0" w:color="auto"/>
                        <w:bottom w:val="none" w:sz="0" w:space="0" w:color="auto"/>
                        <w:right w:val="none" w:sz="0" w:space="0" w:color="auto"/>
                      </w:divBdr>
                      <w:divsChild>
                        <w:div w:id="15108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613515">
      <w:bodyDiv w:val="1"/>
      <w:marLeft w:val="0"/>
      <w:marRight w:val="0"/>
      <w:marTop w:val="0"/>
      <w:marBottom w:val="0"/>
      <w:divBdr>
        <w:top w:val="none" w:sz="0" w:space="0" w:color="auto"/>
        <w:left w:val="none" w:sz="0" w:space="0" w:color="auto"/>
        <w:bottom w:val="none" w:sz="0" w:space="0" w:color="auto"/>
        <w:right w:val="none" w:sz="0" w:space="0" w:color="auto"/>
      </w:divBdr>
    </w:div>
    <w:div w:id="167237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ranetsp.bournemouth.ac.uk/policy/Absence%20Management%20Policy%20April%202018.docx" TargetMode="External"/><Relationship Id="rId18" Type="http://schemas.openxmlformats.org/officeDocument/2006/relationships/hyperlink" Target="http://intranetsp.bournemouth.ac.uk/policy/Shared%20Parental%20Leave%20and%20Pay%20Oct%202015.doc"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intranetsp.bournemouth.ac.uk/policy/Parental%20Leave%20policy.doc" TargetMode="External"/><Relationship Id="rId7" Type="http://schemas.openxmlformats.org/officeDocument/2006/relationships/endnotes" Target="endnotes.xml"/><Relationship Id="rId12" Type="http://schemas.openxmlformats.org/officeDocument/2006/relationships/hyperlink" Target="http://intranetsp.bournemouth.ac.uk/policy/flexible-working.docx" TargetMode="External"/><Relationship Id="rId17" Type="http://schemas.openxmlformats.org/officeDocument/2006/relationships/hyperlink" Target="https://intranetsp.bournemouth.ac.uk/policy/Parental%20Leave%20policy.doc" TargetMode="External"/><Relationship Id="rId25" Type="http://schemas.openxmlformats.org/officeDocument/2006/relationships/hyperlink" Target="http://intranetsp.bournemouth.ac.uk/policy/family-and-domestic-emergencies.doc" TargetMode="External"/><Relationship Id="rId2" Type="http://schemas.openxmlformats.org/officeDocument/2006/relationships/styles" Target="styles.xml"/><Relationship Id="rId16" Type="http://schemas.openxmlformats.org/officeDocument/2006/relationships/hyperlink" Target="http://intranetsp.bournemouth.ac.uk/policy/flexible-working.docx" TargetMode="External"/><Relationship Id="rId20" Type="http://schemas.openxmlformats.org/officeDocument/2006/relationships/hyperlink" Target="https://staffintranet.bournemouth.ac.uk/workingatbu/healthsafetywellbeing/hsfire/newexpectantmothers/"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se.gov.uk/mothers/index.htm" TargetMode="External"/><Relationship Id="rId24" Type="http://schemas.openxmlformats.org/officeDocument/2006/relationships/hyperlink" Target="http://intranetsp.bournemouth.ac.uk/policy/academic-study-leave-policy.doc"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intranetsp.bournemouth.ac.uk/policy/Recruitment%20and%20Selection%20Procedures%20-%20version%202.docx" TargetMode="External"/><Relationship Id="rId23" Type="http://schemas.openxmlformats.org/officeDocument/2006/relationships/hyperlink" Target="http://intranetsp.bournemouth.ac.uk/policy/career-break-scheme.doc" TargetMode="External"/><Relationship Id="rId28" Type="http://schemas.openxmlformats.org/officeDocument/2006/relationships/theme" Target="theme/theme1.xml"/><Relationship Id="rId10" Type="http://schemas.openxmlformats.org/officeDocument/2006/relationships/hyperlink" Target="https://intranetsp.bournemouth.ac.uk/policy/Maternity%20Leave%20and%20Pay.docx" TargetMode="External"/><Relationship Id="rId19" Type="http://schemas.openxmlformats.org/officeDocument/2006/relationships/hyperlink" Target="http://intranetsp.bournemouth.ac.uk/policy/family-and-domestic-emergencies.doc"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staffintranet.bournemouth.ac.uk/workingatbu/healthsafetywellbeing/riskassessment/" TargetMode="External"/><Relationship Id="rId14" Type="http://schemas.openxmlformats.org/officeDocument/2006/relationships/hyperlink" Target="http://intranetsp.bournemouth.ac.uk/policy/sickness-benefits.doc" TargetMode="External"/><Relationship Id="rId22" Type="http://schemas.openxmlformats.org/officeDocument/2006/relationships/hyperlink" Target="http://intranetsp.bournemouth.ac.uk/policy/Shared%20Parental%20Leave%20and%20Pay%20Oct%202015.doc"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6</Value>
    </School_x002f_PS>
    <Author0 xmlns="D259749B-A2FA-4762-BAAE-748A846B9902">
      <UserInfo>
        <DisplayName>i:0#.w|staff\brennank</DisplayName>
        <AccountId>906</AccountId>
        <AccountType/>
      </UserInfo>
    </Author0>
    <Target_x0020_Audiences xmlns="D259749B-A2FA-4762-BAAE-748A846B9902" xsi:nil="true"/>
    <_Status xmlns="http://schemas.microsoft.com/sharepoint/v3/fields" xsi:nil="true"/>
    <Published_x0020_Date xmlns="D259749B-A2FA-4762-BAAE-748A846B9902">2018-08-23T23:00:00+00:00</Published_x0020_Date>
    <Description0 xmlns="D259749B-A2FA-4762-BAAE-748A846B9902">Maternity FAQ's for Managers</Description0>
    <Expiry_x0020_Date xmlns="D259749B-A2FA-4762-BAAE-748A846B9902">2019-08-23T23:00:00+00:00</Expiry_x0020_Date>
    <_dlc_DocId xmlns="7845b4e5-581f-4554-8843-a411c9829904">ZXDD766ENQDJ-737846793-2992</_dlc_DocId>
    <_dlc_DocIdUrl xmlns="7845b4e5-581f-4554-8843-a411c9829904">
      <Url>https://intranetsp.bournemouth.ac.uk/_layouts/15/DocIdRedir.aspx?ID=ZXDD766ENQDJ-737846793-2992</Url>
      <Description>ZXDD766ENQDJ-737846793-2992</Description>
    </_dlc_DocIdUrl>
  </documentManagement>
</p:properties>
</file>

<file path=customXml/itemProps1.xml><?xml version="1.0" encoding="utf-8"?>
<ds:datastoreItem xmlns:ds="http://schemas.openxmlformats.org/officeDocument/2006/customXml" ds:itemID="{64F0CBA5-B4A2-4EEA-8EEE-0AFCED6078FA}"/>
</file>

<file path=customXml/itemProps2.xml><?xml version="1.0" encoding="utf-8"?>
<ds:datastoreItem xmlns:ds="http://schemas.openxmlformats.org/officeDocument/2006/customXml" ds:itemID="{FA9E1661-37A2-462D-8033-30FE5C4A27EB}"/>
</file>

<file path=customXml/itemProps3.xml><?xml version="1.0" encoding="utf-8"?>
<ds:datastoreItem xmlns:ds="http://schemas.openxmlformats.org/officeDocument/2006/customXml" ds:itemID="{5EDD6CF8-0C64-400C-BC13-39E57ED95632}"/>
</file>

<file path=customXml/itemProps4.xml><?xml version="1.0" encoding="utf-8"?>
<ds:datastoreItem xmlns:ds="http://schemas.openxmlformats.org/officeDocument/2006/customXml" ds:itemID="{E3F3464D-C3F2-4768-8DD0-CC3F3D4479FC}"/>
</file>

<file path=docProps/app.xml><?xml version="1.0" encoding="utf-8"?>
<Properties xmlns="http://schemas.openxmlformats.org/officeDocument/2006/extended-properties" xmlns:vt="http://schemas.openxmlformats.org/officeDocument/2006/docPropsVTypes">
  <Template>Normal.dotm</Template>
  <TotalTime>1281</TotalTime>
  <Pages>5</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FAQ's for Managers</dc:title>
  <dc:creator>Kathryn,Brennan</dc:creator>
  <cp:keywords>Maternity FAQ's for Managers</cp:keywords>
  <cp:lastModifiedBy>Katherine,Jabbari</cp:lastModifiedBy>
  <cp:revision>30</cp:revision>
  <cp:lastPrinted>2018-08-23T13:55:00Z</cp:lastPrinted>
  <dcterms:created xsi:type="dcterms:W3CDTF">2018-05-15T15:03:00Z</dcterms:created>
  <dcterms:modified xsi:type="dcterms:W3CDTF">2018-08-24T09:19:00Z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a9cc7f53-19f8-46b4-a096-3ca4e0330e3f</vt:lpwstr>
  </property>
</Properties>
</file>